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44" w:rsidRDefault="00B34624" w:rsidP="00C35444">
      <w:pPr>
        <w:tabs>
          <w:tab w:val="left" w:pos="6096"/>
        </w:tabs>
        <w:jc w:val="center"/>
        <w:rPr>
          <w:rFonts w:ascii="Times New Roman" w:hAnsi="Times New Roman" w:cs="Times New Roman"/>
          <w:sz w:val="28"/>
          <w:szCs w:val="28"/>
        </w:rPr>
      </w:pPr>
      <w:r w:rsidRPr="00B34624">
        <w:rPr>
          <w:rFonts w:ascii="Times New Roman" w:hAnsi="Times New Roman" w:cs="Times New Roman"/>
          <w:noProof/>
          <w:sz w:val="28"/>
          <w:szCs w:val="28"/>
        </w:rPr>
        <w:drawing>
          <wp:inline distT="0" distB="0" distL="0" distR="0">
            <wp:extent cx="1524443" cy="881508"/>
            <wp:effectExtent l="19050" t="0" r="0" b="0"/>
            <wp:docPr id="2" name="Image 1" descr="aefe-log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fe-logo-em.jpg"/>
                    <pic:cNvPicPr/>
                  </pic:nvPicPr>
                  <pic:blipFill>
                    <a:blip r:embed="rId8" cstate="print"/>
                    <a:stretch>
                      <a:fillRect/>
                    </a:stretch>
                  </pic:blipFill>
                  <pic:spPr>
                    <a:xfrm>
                      <a:off x="0" y="0"/>
                      <a:ext cx="1525380" cy="882050"/>
                    </a:xfrm>
                    <a:prstGeom prst="rect">
                      <a:avLst/>
                    </a:prstGeom>
                  </pic:spPr>
                </pic:pic>
              </a:graphicData>
            </a:graphic>
          </wp:inline>
        </w:drawing>
      </w:r>
    </w:p>
    <w:p w:rsidR="00C35444" w:rsidRDefault="00C35444" w:rsidP="00C35444">
      <w:pPr>
        <w:tabs>
          <w:tab w:val="left" w:pos="6096"/>
        </w:tabs>
        <w:jc w:val="center"/>
        <w:rPr>
          <w:rFonts w:ascii="Times New Roman" w:hAnsi="Times New Roman" w:cs="Times New Roman"/>
          <w:sz w:val="28"/>
          <w:szCs w:val="28"/>
        </w:rPr>
      </w:pPr>
    </w:p>
    <w:p w:rsidR="00EC78B5" w:rsidRPr="00847750" w:rsidRDefault="00EC78B5" w:rsidP="00EC78B5">
      <w:pPr>
        <w:pStyle w:val="Titre1"/>
        <w:jc w:val="center"/>
        <w:rPr>
          <w:rFonts w:ascii="Calibri" w:hAnsi="Calibri"/>
          <w:sz w:val="24"/>
          <w:szCs w:val="24"/>
          <w:lang w:val="fr-FR"/>
        </w:rPr>
      </w:pPr>
      <w:r w:rsidRPr="00847750">
        <w:rPr>
          <w:rFonts w:ascii="Calibri" w:hAnsi="Calibri"/>
          <w:sz w:val="24"/>
          <w:szCs w:val="24"/>
          <w:lang w:val="fr-FR"/>
        </w:rPr>
        <w:t>REGLEMENT FINANCIER</w:t>
      </w:r>
    </w:p>
    <w:p w:rsidR="00EC78B5" w:rsidRPr="001A14CE" w:rsidRDefault="00EC78B5" w:rsidP="00EC78B5">
      <w:pPr>
        <w:jc w:val="center"/>
        <w:rPr>
          <w:rFonts w:ascii="Calibri" w:hAnsi="Calibri"/>
          <w:sz w:val="24"/>
          <w:szCs w:val="24"/>
        </w:rPr>
      </w:pPr>
    </w:p>
    <w:p w:rsidR="00EC78B5" w:rsidRPr="001A14CE" w:rsidRDefault="00EC78B5" w:rsidP="00EC78B5">
      <w:pPr>
        <w:jc w:val="center"/>
        <w:rPr>
          <w:rFonts w:ascii="Calibri" w:hAnsi="Calibri"/>
          <w:sz w:val="24"/>
          <w:szCs w:val="24"/>
        </w:rPr>
      </w:pPr>
      <w:r w:rsidRPr="001A14CE">
        <w:rPr>
          <w:rFonts w:ascii="Calibri" w:hAnsi="Calibri"/>
          <w:sz w:val="24"/>
          <w:szCs w:val="24"/>
        </w:rPr>
        <w:t>ANNEE SCOLAIRE 201</w:t>
      </w:r>
      <w:r>
        <w:rPr>
          <w:rFonts w:ascii="Calibri" w:hAnsi="Calibri"/>
          <w:sz w:val="24"/>
          <w:szCs w:val="24"/>
        </w:rPr>
        <w:t>7</w:t>
      </w:r>
      <w:r w:rsidRPr="001A14CE">
        <w:rPr>
          <w:rFonts w:ascii="Calibri" w:hAnsi="Calibri"/>
          <w:sz w:val="24"/>
          <w:szCs w:val="24"/>
        </w:rPr>
        <w:t>-201</w:t>
      </w:r>
      <w:r>
        <w:rPr>
          <w:rFonts w:ascii="Calibri" w:hAnsi="Calibri"/>
          <w:sz w:val="24"/>
          <w:szCs w:val="24"/>
        </w:rPr>
        <w:t>8</w:t>
      </w:r>
    </w:p>
    <w:p w:rsidR="00EC78B5" w:rsidRPr="00391AC4" w:rsidRDefault="00EC78B5" w:rsidP="00EC78B5">
      <w:pPr>
        <w:jc w:val="center"/>
        <w:rPr>
          <w:sz w:val="24"/>
          <w:szCs w:val="24"/>
        </w:rPr>
      </w:pPr>
    </w:p>
    <w:p w:rsidR="00EC78B5" w:rsidRPr="00D633C2" w:rsidRDefault="00EC78B5" w:rsidP="00EC78B5">
      <w:pPr>
        <w:jc w:val="both"/>
        <w:rPr>
          <w:rFonts w:ascii="Calibri" w:hAnsi="Calibri"/>
          <w:b/>
          <w:bCs/>
          <w:u w:val="single"/>
        </w:rPr>
      </w:pPr>
      <w:r w:rsidRPr="00D633C2">
        <w:rPr>
          <w:rFonts w:ascii="Calibri" w:hAnsi="Calibri"/>
          <w:b/>
          <w:bCs/>
        </w:rPr>
        <w:t>I -</w:t>
      </w:r>
      <w:r w:rsidRPr="00D633C2">
        <w:rPr>
          <w:rFonts w:ascii="Calibri" w:hAnsi="Calibri"/>
          <w:b/>
          <w:bCs/>
          <w:u w:val="single"/>
        </w:rPr>
        <w:t xml:space="preserve"> Droits de scolarité    </w:t>
      </w:r>
    </w:p>
    <w:p w:rsidR="00EC78B5" w:rsidRPr="00D633C2" w:rsidRDefault="00EC78B5" w:rsidP="00EC78B5">
      <w:pPr>
        <w:spacing w:before="120" w:after="120"/>
        <w:ind w:left="284"/>
        <w:jc w:val="both"/>
        <w:rPr>
          <w:rFonts w:ascii="Calibri" w:hAnsi="Calibri"/>
          <w:bCs/>
        </w:rPr>
      </w:pPr>
      <w:r w:rsidRPr="00D633C2">
        <w:rPr>
          <w:rFonts w:ascii="Calibri" w:hAnsi="Calibri"/>
          <w:bCs/>
        </w:rPr>
        <w:t>Les droits de scolarité sont fixés pour chaque année scolaire en assemblée générale de l’Association des Parents d’Elèves.</w:t>
      </w:r>
    </w:p>
    <w:p w:rsidR="00EC78B5" w:rsidRPr="00D633C2" w:rsidRDefault="00EC78B5" w:rsidP="00EC78B5">
      <w:pPr>
        <w:ind w:left="284"/>
        <w:jc w:val="both"/>
        <w:rPr>
          <w:rFonts w:ascii="Calibri" w:hAnsi="Calibri"/>
          <w:bCs/>
        </w:rPr>
      </w:pPr>
      <w:r w:rsidRPr="00D633C2">
        <w:rPr>
          <w:rFonts w:ascii="Calibri" w:hAnsi="Calibri"/>
          <w:bCs/>
        </w:rPr>
        <w:t xml:space="preserve">Leur montant est fixé pour 3 catégories différentes d'élèves : nationalité </w:t>
      </w:r>
      <w:r>
        <w:rPr>
          <w:rFonts w:ascii="Calibri" w:hAnsi="Calibri"/>
          <w:bCs/>
        </w:rPr>
        <w:t>D</w:t>
      </w:r>
      <w:r w:rsidRPr="00D633C2">
        <w:rPr>
          <w:rFonts w:ascii="Calibri" w:hAnsi="Calibri"/>
          <w:bCs/>
        </w:rPr>
        <w:t>jiboutienne</w:t>
      </w:r>
      <w:r>
        <w:rPr>
          <w:rFonts w:ascii="Calibri" w:hAnsi="Calibri"/>
          <w:bCs/>
        </w:rPr>
        <w:t>,   nationalité F</w:t>
      </w:r>
      <w:r w:rsidRPr="00D633C2">
        <w:rPr>
          <w:rFonts w:ascii="Calibri" w:hAnsi="Calibri"/>
          <w:bCs/>
        </w:rPr>
        <w:t>rançaise et  autres nationalités.</w:t>
      </w:r>
    </w:p>
    <w:p w:rsidR="00EC78B5" w:rsidRPr="00D633C2" w:rsidRDefault="00EC78B5" w:rsidP="00EC78B5">
      <w:pPr>
        <w:ind w:left="284"/>
        <w:jc w:val="both"/>
        <w:rPr>
          <w:rFonts w:ascii="Calibri" w:hAnsi="Calibri"/>
        </w:rPr>
      </w:pPr>
      <w:r w:rsidRPr="00D633C2">
        <w:rPr>
          <w:rFonts w:ascii="Calibri" w:hAnsi="Calibri"/>
          <w:bCs/>
        </w:rPr>
        <w:t>Ils sont destinés à couvrir l'ensemble du fonctionnement de l'établissement, sans affectation particulière quant à la nature des dépenses qu'ils permettent de couvrir.</w:t>
      </w:r>
    </w:p>
    <w:p w:rsidR="00EC78B5" w:rsidRPr="00D633C2" w:rsidRDefault="00EC78B5" w:rsidP="00EC78B5">
      <w:pPr>
        <w:ind w:left="284" w:firstLine="424"/>
        <w:jc w:val="both"/>
        <w:rPr>
          <w:rFonts w:ascii="Calibri" w:hAnsi="Calibri"/>
        </w:rPr>
      </w:pPr>
      <w:r w:rsidRPr="00D633C2">
        <w:rPr>
          <w:rFonts w:ascii="Calibri" w:hAnsi="Calibri"/>
        </w:rPr>
        <w:t>Arrivée en cours d’année : L’élève est soumis au droit d’inscription et des frais d’écolage correspondant au trimestre d’arrivée.</w:t>
      </w:r>
    </w:p>
    <w:p w:rsidR="00EC78B5" w:rsidRPr="00D633C2" w:rsidRDefault="00EC78B5" w:rsidP="00EC78B5">
      <w:pPr>
        <w:ind w:left="284"/>
        <w:jc w:val="both"/>
        <w:rPr>
          <w:rFonts w:ascii="Calibri" w:hAnsi="Calibri"/>
        </w:rPr>
      </w:pPr>
    </w:p>
    <w:p w:rsidR="00EC78B5" w:rsidRDefault="00EC78B5" w:rsidP="00EC78B5">
      <w:pPr>
        <w:ind w:left="284" w:firstLine="424"/>
        <w:jc w:val="both"/>
        <w:rPr>
          <w:rFonts w:ascii="Calibri" w:hAnsi="Calibri"/>
        </w:rPr>
      </w:pPr>
      <w:r w:rsidRPr="00D633C2">
        <w:rPr>
          <w:rFonts w:ascii="Calibri" w:hAnsi="Calibri"/>
        </w:rPr>
        <w:t>Départ en cours d’année : l’élève est soumis au paiement des frais d’inscription et tout trimestre commencé est dû.</w:t>
      </w:r>
    </w:p>
    <w:p w:rsidR="00EC78B5" w:rsidRDefault="00EC78B5" w:rsidP="00EC78B5">
      <w:pPr>
        <w:ind w:left="284" w:firstLine="424"/>
        <w:jc w:val="both"/>
        <w:rPr>
          <w:rFonts w:ascii="Calibri" w:hAnsi="Calibri"/>
        </w:rPr>
      </w:pPr>
    </w:p>
    <w:p w:rsidR="00EC78B5" w:rsidRPr="00DA412F" w:rsidRDefault="00EC78B5" w:rsidP="00EC78B5">
      <w:pPr>
        <w:ind w:left="284" w:firstLine="424"/>
        <w:jc w:val="both"/>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A412F">
        <w:rPr>
          <w:rFonts w:ascii="Calibri" w:hAnsi="Calibri"/>
          <w:b/>
        </w:rPr>
        <w:t>1</w:t>
      </w:r>
      <w:r w:rsidRPr="00DA412F">
        <w:rPr>
          <w:rFonts w:ascii="Calibri" w:hAnsi="Calibri"/>
          <w:b/>
          <w:vertAlign w:val="superscript"/>
        </w:rPr>
        <w:t>er</w:t>
      </w:r>
      <w:r w:rsidRPr="00DA412F">
        <w:rPr>
          <w:rFonts w:ascii="Calibri" w:hAnsi="Calibri"/>
          <w:b/>
        </w:rPr>
        <w:t xml:space="preserve"> trimestre : du 1/09/2017 au 31/12/2017</w:t>
      </w:r>
    </w:p>
    <w:p w:rsidR="00EC78B5" w:rsidRPr="00DA412F" w:rsidRDefault="00EC78B5" w:rsidP="00EC78B5">
      <w:pPr>
        <w:ind w:left="284" w:firstLine="424"/>
        <w:jc w:val="both"/>
        <w:rPr>
          <w:rFonts w:ascii="Calibri" w:hAnsi="Calibri"/>
          <w:b/>
        </w:rPr>
      </w:pPr>
      <w:r w:rsidRPr="00DA412F">
        <w:rPr>
          <w:rFonts w:ascii="Calibri" w:hAnsi="Calibri"/>
          <w:b/>
        </w:rPr>
        <w:tab/>
      </w:r>
      <w:r w:rsidRPr="00DA412F">
        <w:rPr>
          <w:rFonts w:ascii="Calibri" w:hAnsi="Calibri"/>
          <w:b/>
        </w:rPr>
        <w:tab/>
      </w:r>
      <w:r w:rsidRPr="00DA412F">
        <w:rPr>
          <w:rFonts w:ascii="Calibri" w:hAnsi="Calibri"/>
          <w:b/>
        </w:rPr>
        <w:tab/>
      </w:r>
      <w:r w:rsidRPr="00DA412F">
        <w:rPr>
          <w:rFonts w:ascii="Calibri" w:hAnsi="Calibri"/>
          <w:b/>
        </w:rPr>
        <w:tab/>
      </w:r>
      <w:r w:rsidRPr="00DA412F">
        <w:rPr>
          <w:rFonts w:ascii="Calibri" w:hAnsi="Calibri"/>
          <w:b/>
        </w:rPr>
        <w:tab/>
        <w:t>2eme trimestre : du 1/1/2018 au 31/03/2018</w:t>
      </w:r>
    </w:p>
    <w:p w:rsidR="00EC78B5" w:rsidRPr="00DA412F" w:rsidRDefault="00EC78B5" w:rsidP="00EC78B5">
      <w:pPr>
        <w:ind w:left="3824" w:firstLine="424"/>
        <w:jc w:val="both"/>
        <w:rPr>
          <w:rFonts w:ascii="Calibri" w:hAnsi="Calibri"/>
          <w:b/>
        </w:rPr>
      </w:pPr>
      <w:r w:rsidRPr="00DA412F">
        <w:rPr>
          <w:rFonts w:ascii="Calibri" w:hAnsi="Calibri"/>
          <w:b/>
        </w:rPr>
        <w:t>3eme trimestre : du 1/4/2018 au 30/06/2018</w:t>
      </w:r>
    </w:p>
    <w:p w:rsidR="00EC78B5" w:rsidRPr="00D633C2" w:rsidRDefault="00EC78B5" w:rsidP="00EC78B5">
      <w:pPr>
        <w:ind w:left="3824" w:firstLine="424"/>
        <w:jc w:val="both"/>
        <w:rPr>
          <w:rFonts w:ascii="Calibri" w:hAnsi="Calibri"/>
          <w:b/>
          <w:bCs/>
        </w:rPr>
      </w:pPr>
    </w:p>
    <w:p w:rsidR="00EC78B5" w:rsidRPr="00D633C2" w:rsidRDefault="00EC78B5" w:rsidP="00EC78B5">
      <w:pPr>
        <w:ind w:left="284"/>
        <w:jc w:val="both"/>
        <w:rPr>
          <w:rFonts w:ascii="Calibri" w:hAnsi="Calibri"/>
          <w:bCs/>
        </w:rPr>
      </w:pPr>
      <w:r>
        <w:rPr>
          <w:rFonts w:ascii="Calibri" w:hAnsi="Calibri"/>
          <w:bCs/>
        </w:rPr>
        <w:t>Les frais d’inscription</w:t>
      </w:r>
      <w:r w:rsidRPr="00D633C2">
        <w:rPr>
          <w:rFonts w:ascii="Calibri" w:hAnsi="Calibri"/>
          <w:bCs/>
        </w:rPr>
        <w:t xml:space="preserve"> sont perçus en trois termes aux échéances suivantes : (dates à confirmer selon le calendrier scolaire)</w:t>
      </w:r>
    </w:p>
    <w:p w:rsidR="00EC78B5" w:rsidRPr="006E272F" w:rsidRDefault="00EC78B5" w:rsidP="00EC78B5">
      <w:pPr>
        <w:ind w:left="284"/>
        <w:jc w:val="both"/>
        <w:rPr>
          <w:rFonts w:ascii="Calibri" w:hAnsi="Calibri"/>
          <w:bCs/>
        </w:rPr>
      </w:pPr>
      <w:r w:rsidRPr="006E272F">
        <w:rPr>
          <w:rFonts w:ascii="Calibri" w:hAnsi="Calibri"/>
          <w:bCs/>
        </w:rPr>
        <w:t>Ainsi, l’interruption de la scolarité d’un trimestre entraine le paiement de frais de première inscription en cas de retour dans l’établissement.</w:t>
      </w:r>
    </w:p>
    <w:p w:rsidR="00EC78B5" w:rsidRPr="006E272F" w:rsidRDefault="00EC78B5" w:rsidP="00EC78B5">
      <w:pPr>
        <w:ind w:left="284"/>
        <w:jc w:val="center"/>
        <w:rPr>
          <w:rFonts w:ascii="Calibri" w:hAnsi="Calibri"/>
          <w:b/>
          <w:bCs/>
        </w:rPr>
      </w:pPr>
      <w:r w:rsidRPr="006E272F">
        <w:rPr>
          <w:rFonts w:ascii="Calibri" w:hAnsi="Calibri"/>
          <w:b/>
          <w:bCs/>
        </w:rPr>
        <w:t>1ere échéance : 25/10/201</w:t>
      </w:r>
      <w:r>
        <w:rPr>
          <w:rFonts w:ascii="Calibri" w:hAnsi="Calibri"/>
          <w:b/>
          <w:bCs/>
        </w:rPr>
        <w:t>7</w:t>
      </w:r>
    </w:p>
    <w:p w:rsidR="00EC78B5" w:rsidRPr="006E272F" w:rsidRDefault="00EC78B5" w:rsidP="00EC78B5">
      <w:pPr>
        <w:tabs>
          <w:tab w:val="left" w:pos="2268"/>
        </w:tabs>
        <w:ind w:left="284"/>
        <w:jc w:val="center"/>
        <w:rPr>
          <w:rFonts w:ascii="Calibri" w:hAnsi="Calibri"/>
          <w:b/>
          <w:bCs/>
        </w:rPr>
      </w:pPr>
      <w:r w:rsidRPr="006E272F">
        <w:rPr>
          <w:rFonts w:ascii="Calibri" w:hAnsi="Calibri"/>
          <w:b/>
          <w:bCs/>
        </w:rPr>
        <w:t>2eme échéance : 31/01/201</w:t>
      </w:r>
      <w:r>
        <w:rPr>
          <w:rFonts w:ascii="Calibri" w:hAnsi="Calibri"/>
          <w:b/>
          <w:bCs/>
        </w:rPr>
        <w:t>8</w:t>
      </w:r>
    </w:p>
    <w:p w:rsidR="00EC78B5" w:rsidRPr="006E272F" w:rsidRDefault="00EC78B5" w:rsidP="00EC78B5">
      <w:pPr>
        <w:tabs>
          <w:tab w:val="left" w:pos="2410"/>
        </w:tabs>
        <w:ind w:left="284"/>
        <w:jc w:val="center"/>
        <w:rPr>
          <w:rFonts w:ascii="Calibri" w:hAnsi="Calibri"/>
          <w:b/>
          <w:bCs/>
        </w:rPr>
      </w:pPr>
      <w:r w:rsidRPr="006E272F">
        <w:rPr>
          <w:rFonts w:ascii="Calibri" w:hAnsi="Calibri"/>
          <w:b/>
          <w:bCs/>
        </w:rPr>
        <w:t>3eme échéance : 28/03/201</w:t>
      </w:r>
      <w:r>
        <w:rPr>
          <w:rFonts w:ascii="Calibri" w:hAnsi="Calibri"/>
          <w:b/>
          <w:bCs/>
        </w:rPr>
        <w:t>8</w:t>
      </w:r>
    </w:p>
    <w:p w:rsidR="00EC78B5" w:rsidRPr="00D633C2" w:rsidRDefault="00EC78B5" w:rsidP="00EC78B5">
      <w:pPr>
        <w:ind w:left="284"/>
        <w:jc w:val="center"/>
        <w:rPr>
          <w:rFonts w:ascii="Calibri" w:hAnsi="Calibri"/>
          <w:b/>
          <w:bCs/>
        </w:rPr>
      </w:pPr>
    </w:p>
    <w:p w:rsidR="00EC78B5" w:rsidRPr="00D633C2" w:rsidRDefault="00EC78B5" w:rsidP="00EC78B5">
      <w:pPr>
        <w:pBdr>
          <w:top w:val="single" w:sz="4" w:space="1" w:color="auto"/>
          <w:left w:val="single" w:sz="4" w:space="4" w:color="auto"/>
          <w:bottom w:val="single" w:sz="4" w:space="1" w:color="auto"/>
          <w:right w:val="single" w:sz="4" w:space="4" w:color="auto"/>
        </w:pBdr>
        <w:ind w:left="644"/>
        <w:jc w:val="both"/>
        <w:rPr>
          <w:rFonts w:ascii="Calibri" w:hAnsi="Calibri"/>
          <w:b/>
          <w:bCs/>
        </w:rPr>
      </w:pPr>
      <w:r w:rsidRPr="00D633C2">
        <w:rPr>
          <w:rFonts w:ascii="Calibri" w:hAnsi="Calibri"/>
          <w:bCs/>
        </w:rPr>
        <w:t>Une pénalité de 5% de majoration sur les frais de scolarité dus est appliquée au-delà de la date limite de paiement.</w:t>
      </w:r>
      <w:r w:rsidRPr="00D633C2">
        <w:rPr>
          <w:rFonts w:ascii="Calibri" w:hAnsi="Calibri"/>
          <w:b/>
          <w:bCs/>
        </w:rPr>
        <w:t xml:space="preserve"> L’établissement se réserve le droit de ne plus admettre en classe, en cours d’année, les élèves dont les droits de scolarité n’auraient pas été acquittés dans les délais mentionnés ci-dessus.</w:t>
      </w:r>
    </w:p>
    <w:p w:rsidR="00EC78B5" w:rsidRPr="00D633C2" w:rsidRDefault="00EC78B5" w:rsidP="00EC78B5">
      <w:pPr>
        <w:ind w:firstLine="284"/>
        <w:jc w:val="both"/>
        <w:rPr>
          <w:rFonts w:ascii="Calibri" w:hAnsi="Calibri"/>
          <w:b/>
          <w:bCs/>
          <w:u w:val="single"/>
        </w:rPr>
      </w:pPr>
    </w:p>
    <w:p w:rsidR="00EC78B5" w:rsidRPr="006E272F" w:rsidRDefault="00EC78B5" w:rsidP="00EC78B5">
      <w:pPr>
        <w:ind w:firstLine="284"/>
        <w:rPr>
          <w:rFonts w:ascii="Calibri" w:hAnsi="Calibri"/>
          <w:bCs/>
        </w:rPr>
      </w:pPr>
      <w:r w:rsidRPr="006E272F">
        <w:rPr>
          <w:rFonts w:ascii="Calibri" w:hAnsi="Calibri"/>
          <w:bCs/>
        </w:rPr>
        <w:t xml:space="preserve">Ils sont payables en francs </w:t>
      </w:r>
      <w:proofErr w:type="spellStart"/>
      <w:r w:rsidRPr="006E272F">
        <w:rPr>
          <w:rFonts w:ascii="Calibri" w:hAnsi="Calibri"/>
          <w:bCs/>
        </w:rPr>
        <w:t>djibouti</w:t>
      </w:r>
      <w:proofErr w:type="spellEnd"/>
      <w:r w:rsidRPr="006E272F">
        <w:rPr>
          <w:rFonts w:ascii="Calibri" w:hAnsi="Calibri"/>
          <w:bCs/>
        </w:rPr>
        <w:t>.  La possibilité de payer en euros selon une parité de change fixée par l’établissement (</w:t>
      </w:r>
      <w:r>
        <w:rPr>
          <w:rFonts w:ascii="Calibri" w:hAnsi="Calibri"/>
          <w:bCs/>
        </w:rPr>
        <w:t>Le taux de change sera publié sur le site internet dès sa fixation par l’APE</w:t>
      </w:r>
      <w:r w:rsidRPr="006E272F">
        <w:rPr>
          <w:rFonts w:ascii="Calibri" w:hAnsi="Calibri"/>
          <w:bCs/>
        </w:rPr>
        <w:t>) est toléré.</w:t>
      </w:r>
    </w:p>
    <w:p w:rsidR="00EC78B5" w:rsidRDefault="00EC78B5" w:rsidP="00EC78B5">
      <w:pPr>
        <w:ind w:firstLine="284"/>
        <w:rPr>
          <w:rFonts w:ascii="Calibri" w:hAnsi="Calibri"/>
          <w:bCs/>
        </w:rPr>
      </w:pPr>
      <w:r>
        <w:rPr>
          <w:rFonts w:ascii="Calibri" w:hAnsi="Calibri"/>
          <w:bCs/>
        </w:rPr>
        <w:t>Une remise de 2.5% est accordée en cas de paiement des frais de l’année avant le 31/10/2017 (ne concerne pas les boursiers).</w:t>
      </w:r>
    </w:p>
    <w:p w:rsidR="00EC78B5" w:rsidRPr="00D633C2" w:rsidRDefault="00EC78B5" w:rsidP="00EC78B5">
      <w:pPr>
        <w:ind w:firstLine="284"/>
        <w:rPr>
          <w:rFonts w:ascii="Calibri" w:hAnsi="Calibri"/>
          <w:b/>
          <w:bCs/>
          <w:u w:val="single"/>
        </w:rPr>
      </w:pPr>
      <w:r w:rsidRPr="00D633C2">
        <w:rPr>
          <w:rFonts w:ascii="Calibri" w:hAnsi="Calibri"/>
          <w:bCs/>
        </w:rPr>
        <w:br/>
      </w:r>
      <w:r w:rsidRPr="00D633C2">
        <w:rPr>
          <w:rFonts w:ascii="Calibri" w:hAnsi="Calibri"/>
          <w:b/>
          <w:bCs/>
          <w:u w:val="single"/>
        </w:rPr>
        <w:t>II – Droits d’inscription</w:t>
      </w:r>
    </w:p>
    <w:p w:rsidR="00EC78B5" w:rsidRPr="00D633C2" w:rsidRDefault="00EC78B5" w:rsidP="00EC78B5">
      <w:pPr>
        <w:jc w:val="both"/>
        <w:rPr>
          <w:rFonts w:ascii="Calibri" w:hAnsi="Calibri"/>
          <w:b/>
          <w:bCs/>
          <w:u w:val="single"/>
        </w:rPr>
      </w:pPr>
    </w:p>
    <w:p w:rsidR="00EC78B5" w:rsidRPr="00D633C2" w:rsidRDefault="00EC78B5" w:rsidP="00EC78B5">
      <w:pPr>
        <w:ind w:left="284"/>
        <w:jc w:val="both"/>
        <w:rPr>
          <w:rFonts w:ascii="Calibri" w:hAnsi="Calibri"/>
          <w:bCs/>
        </w:rPr>
      </w:pPr>
      <w:r w:rsidRPr="00D633C2">
        <w:rPr>
          <w:rFonts w:ascii="Calibri" w:hAnsi="Calibri"/>
          <w:bCs/>
        </w:rPr>
        <w:t>Le versement des droits d’inscription conditionne l’autorisation d’entrer en classe. Les montants sont uniformes pour toutes les nationalités</w:t>
      </w:r>
      <w:r>
        <w:rPr>
          <w:rFonts w:ascii="Calibri" w:hAnsi="Calibri"/>
          <w:bCs/>
        </w:rPr>
        <w:t xml:space="preserve">. </w:t>
      </w:r>
      <w:r w:rsidRPr="00D633C2">
        <w:rPr>
          <w:rFonts w:ascii="Calibri" w:hAnsi="Calibri"/>
          <w:bCs/>
        </w:rPr>
        <w:t>Il</w:t>
      </w:r>
      <w:r>
        <w:rPr>
          <w:rFonts w:ascii="Calibri" w:hAnsi="Calibri"/>
          <w:bCs/>
        </w:rPr>
        <w:t>s</w:t>
      </w:r>
      <w:r w:rsidRPr="00D633C2">
        <w:rPr>
          <w:rFonts w:ascii="Calibri" w:hAnsi="Calibri"/>
          <w:bCs/>
        </w:rPr>
        <w:t xml:space="preserve"> ne sont pas remboursables.</w:t>
      </w:r>
      <w:r>
        <w:rPr>
          <w:rFonts w:ascii="Calibri" w:hAnsi="Calibri"/>
          <w:bCs/>
        </w:rPr>
        <w:t xml:space="preserve"> </w:t>
      </w:r>
      <w:r w:rsidRPr="00D633C2">
        <w:rPr>
          <w:rFonts w:ascii="Calibri" w:hAnsi="Calibri"/>
          <w:bCs/>
        </w:rPr>
        <w:t xml:space="preserve">La réinscription est payable en juin. </w:t>
      </w:r>
    </w:p>
    <w:p w:rsidR="00EC78B5" w:rsidRPr="00D633C2" w:rsidRDefault="00EC78B5" w:rsidP="00EC78B5">
      <w:pPr>
        <w:ind w:left="284"/>
        <w:jc w:val="both"/>
        <w:rPr>
          <w:rFonts w:ascii="Calibri" w:hAnsi="Calibri"/>
          <w:bCs/>
        </w:rPr>
      </w:pPr>
    </w:p>
    <w:p w:rsidR="00EC78B5" w:rsidRPr="006E272F" w:rsidRDefault="00EC78B5" w:rsidP="00EC78B5">
      <w:pPr>
        <w:ind w:left="284"/>
        <w:jc w:val="center"/>
        <w:rPr>
          <w:rFonts w:ascii="Calibri" w:hAnsi="Calibri"/>
          <w:b/>
          <w:bCs/>
        </w:rPr>
      </w:pPr>
      <w:r w:rsidRPr="00D633C2">
        <w:rPr>
          <w:rFonts w:ascii="Calibri" w:hAnsi="Calibri"/>
          <w:b/>
          <w:bCs/>
        </w:rPr>
        <w:t>Droit de première inscription :</w:t>
      </w:r>
      <w:r w:rsidRPr="00D633C2">
        <w:rPr>
          <w:rFonts w:ascii="Calibri" w:hAnsi="Calibri"/>
          <w:b/>
          <w:bCs/>
        </w:rPr>
        <w:tab/>
        <w:t xml:space="preserve"> </w:t>
      </w:r>
      <w:r w:rsidRPr="006E272F">
        <w:rPr>
          <w:rFonts w:ascii="Calibri" w:hAnsi="Calibri"/>
          <w:b/>
          <w:bCs/>
        </w:rPr>
        <w:t xml:space="preserve">135 000 </w:t>
      </w:r>
      <w:proofErr w:type="spellStart"/>
      <w:r w:rsidRPr="006E272F">
        <w:rPr>
          <w:rFonts w:ascii="Calibri" w:hAnsi="Calibri"/>
          <w:b/>
          <w:bCs/>
        </w:rPr>
        <w:t>Fdj</w:t>
      </w:r>
      <w:proofErr w:type="spellEnd"/>
      <w:r>
        <w:rPr>
          <w:rFonts w:ascii="Calibri" w:hAnsi="Calibri"/>
          <w:b/>
          <w:bCs/>
        </w:rPr>
        <w:t xml:space="preserve"> </w:t>
      </w:r>
    </w:p>
    <w:p w:rsidR="00EC78B5" w:rsidRPr="006E272F" w:rsidRDefault="00EC78B5" w:rsidP="00EC78B5">
      <w:pPr>
        <w:ind w:left="284" w:firstLine="424"/>
        <w:jc w:val="center"/>
        <w:rPr>
          <w:rFonts w:ascii="Calibri" w:hAnsi="Calibri"/>
          <w:b/>
          <w:bCs/>
        </w:rPr>
      </w:pPr>
      <w:r w:rsidRPr="006E272F">
        <w:rPr>
          <w:rFonts w:ascii="Calibri" w:hAnsi="Calibri"/>
          <w:b/>
          <w:bCs/>
        </w:rPr>
        <w:t xml:space="preserve">Droit de réinscription : </w:t>
      </w:r>
      <w:r>
        <w:rPr>
          <w:rFonts w:ascii="Calibri" w:hAnsi="Calibri"/>
          <w:b/>
          <w:bCs/>
        </w:rPr>
        <w:t xml:space="preserve">   5</w:t>
      </w:r>
      <w:r w:rsidRPr="006E272F">
        <w:rPr>
          <w:rFonts w:ascii="Calibri" w:hAnsi="Calibri"/>
          <w:b/>
          <w:bCs/>
        </w:rPr>
        <w:t>0</w:t>
      </w:r>
      <w:r>
        <w:rPr>
          <w:rFonts w:ascii="Calibri" w:hAnsi="Calibri"/>
          <w:b/>
          <w:bCs/>
        </w:rPr>
        <w:t xml:space="preserve"> </w:t>
      </w:r>
      <w:r w:rsidRPr="006E272F">
        <w:rPr>
          <w:rFonts w:ascii="Calibri" w:hAnsi="Calibri"/>
          <w:b/>
          <w:bCs/>
        </w:rPr>
        <w:t xml:space="preserve">000 </w:t>
      </w:r>
      <w:proofErr w:type="spellStart"/>
      <w:r w:rsidRPr="006E272F">
        <w:rPr>
          <w:rFonts w:ascii="Calibri" w:hAnsi="Calibri"/>
          <w:b/>
          <w:bCs/>
        </w:rPr>
        <w:t>Fdj</w:t>
      </w:r>
      <w:proofErr w:type="spellEnd"/>
      <w:r>
        <w:rPr>
          <w:rFonts w:ascii="Calibri" w:hAnsi="Calibri"/>
          <w:b/>
          <w:bCs/>
        </w:rPr>
        <w:t xml:space="preserve"> </w:t>
      </w: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Default="00EC78B5" w:rsidP="00EC78B5">
      <w:pPr>
        <w:jc w:val="both"/>
        <w:rPr>
          <w:rFonts w:ascii="Calibri" w:hAnsi="Calibri"/>
          <w:b/>
          <w:bCs/>
        </w:rPr>
      </w:pPr>
    </w:p>
    <w:p w:rsidR="00EC78B5" w:rsidRPr="00D633C2" w:rsidRDefault="00EC78B5" w:rsidP="00EC78B5">
      <w:pPr>
        <w:jc w:val="both"/>
        <w:rPr>
          <w:rFonts w:ascii="Calibri" w:hAnsi="Calibri"/>
          <w:bCs/>
        </w:rPr>
      </w:pPr>
      <w:r w:rsidRPr="00D633C2">
        <w:rPr>
          <w:rFonts w:ascii="Calibri" w:hAnsi="Calibri"/>
          <w:b/>
          <w:bCs/>
        </w:rPr>
        <w:lastRenderedPageBreak/>
        <w:t xml:space="preserve">III – </w:t>
      </w:r>
      <w:r w:rsidRPr="00D633C2">
        <w:rPr>
          <w:rFonts w:ascii="Calibri" w:hAnsi="Calibri"/>
          <w:b/>
          <w:bCs/>
          <w:u w:val="single"/>
        </w:rPr>
        <w:t>Autres tarifs applicables</w:t>
      </w:r>
    </w:p>
    <w:p w:rsidR="00EC78B5" w:rsidRPr="00D633C2" w:rsidRDefault="00EC78B5" w:rsidP="00EC78B5">
      <w:pPr>
        <w:ind w:left="284"/>
        <w:jc w:val="both"/>
        <w:rPr>
          <w:rFonts w:ascii="Calibri" w:hAnsi="Calibri"/>
          <w:bCs/>
        </w:rPr>
      </w:pPr>
    </w:p>
    <w:p w:rsidR="00EC78B5" w:rsidRPr="00D633C2" w:rsidRDefault="00EC78B5" w:rsidP="00EC78B5">
      <w:pPr>
        <w:ind w:left="284"/>
        <w:jc w:val="both"/>
        <w:rPr>
          <w:rFonts w:ascii="Calibri" w:hAnsi="Calibri"/>
          <w:bCs/>
        </w:rPr>
      </w:pPr>
      <w:r w:rsidRPr="00D633C2">
        <w:rPr>
          <w:rFonts w:ascii="Calibri" w:hAnsi="Calibri"/>
          <w:bCs/>
        </w:rPr>
        <w:t>Ils sont fixés annuellement pour chaque année scolaire.</w:t>
      </w:r>
    </w:p>
    <w:p w:rsidR="00EC78B5" w:rsidRPr="00D633C2" w:rsidRDefault="00EC78B5" w:rsidP="00EC78B5">
      <w:pPr>
        <w:jc w:val="both"/>
        <w:rPr>
          <w:rFonts w:ascii="Calibri" w:hAnsi="Calibri"/>
          <w:bCs/>
        </w:rPr>
      </w:pPr>
    </w:p>
    <w:p w:rsidR="00EC78B5" w:rsidRPr="00EC78B5" w:rsidRDefault="00EC78B5" w:rsidP="00EC78B5">
      <w:pPr>
        <w:numPr>
          <w:ilvl w:val="0"/>
          <w:numId w:val="1"/>
        </w:numPr>
        <w:ind w:left="360"/>
        <w:rPr>
          <w:rFonts w:ascii="Calibri" w:hAnsi="Calibri"/>
        </w:rPr>
      </w:pPr>
      <w:r w:rsidRPr="00EC78B5">
        <w:rPr>
          <w:rFonts w:ascii="Calibri" w:hAnsi="Calibri"/>
          <w:bCs/>
          <w:u w:val="single"/>
        </w:rPr>
        <w:t>Les droits d'examen</w:t>
      </w:r>
      <w:r w:rsidRPr="00EC78B5">
        <w:rPr>
          <w:rFonts w:ascii="Calibri" w:hAnsi="Calibri"/>
          <w:bCs/>
          <w:u w:val="single"/>
        </w:rPr>
        <w:br/>
      </w:r>
      <w:r w:rsidRPr="00EC78B5">
        <w:rPr>
          <w:rFonts w:ascii="Calibri" w:hAnsi="Calibri"/>
        </w:rPr>
        <w:t>L'inscription au brevet et au baccalauréat est payante. Elle est facturée en même temps que le deuxième terme.</w:t>
      </w:r>
    </w:p>
    <w:p w:rsidR="00EC78B5" w:rsidRDefault="00EC78B5" w:rsidP="00EC78B5">
      <w:pPr>
        <w:pStyle w:val="Retraitcorpsdetexte"/>
        <w:ind w:left="360"/>
        <w:rPr>
          <w:rFonts w:ascii="Calibri" w:hAnsi="Calibri"/>
          <w:sz w:val="20"/>
          <w:szCs w:val="20"/>
        </w:rPr>
      </w:pPr>
      <w:r w:rsidRPr="00D633C2">
        <w:rPr>
          <w:rFonts w:ascii="Calibri" w:hAnsi="Calibri"/>
          <w:sz w:val="20"/>
          <w:szCs w:val="20"/>
        </w:rPr>
        <w:t xml:space="preserve">Le montant des droits d'examen est fixé annuellement. Les droits d'examen ne sont pas remboursables dès lors que l'inscription administrative a été effectuée. </w:t>
      </w:r>
    </w:p>
    <w:p w:rsidR="00EC78B5" w:rsidRPr="00D633C2" w:rsidRDefault="00EC78B5" w:rsidP="00EC78B5">
      <w:pPr>
        <w:pStyle w:val="Retraitcorpsdetexte"/>
        <w:ind w:left="360"/>
        <w:jc w:val="center"/>
        <w:rPr>
          <w:rFonts w:ascii="Calibri" w:hAnsi="Calibri"/>
          <w:b/>
          <w:sz w:val="20"/>
          <w:szCs w:val="20"/>
        </w:rPr>
      </w:pPr>
      <w:r w:rsidRPr="00D633C2">
        <w:rPr>
          <w:rFonts w:ascii="Calibri" w:hAnsi="Calibri"/>
          <w:b/>
          <w:sz w:val="20"/>
          <w:szCs w:val="20"/>
        </w:rPr>
        <w:t xml:space="preserve">Epreuves anticipées de français : 40 000 </w:t>
      </w:r>
      <w:proofErr w:type="spellStart"/>
      <w:r w:rsidRPr="00D633C2">
        <w:rPr>
          <w:rFonts w:ascii="Calibri" w:hAnsi="Calibri"/>
          <w:b/>
          <w:sz w:val="20"/>
          <w:szCs w:val="20"/>
        </w:rPr>
        <w:t>Fdj</w:t>
      </w:r>
      <w:proofErr w:type="spellEnd"/>
    </w:p>
    <w:p w:rsidR="00EC78B5" w:rsidRDefault="00EC78B5" w:rsidP="00EC78B5">
      <w:pPr>
        <w:pStyle w:val="Retraitcorpsdetexte"/>
        <w:ind w:left="360"/>
        <w:jc w:val="center"/>
        <w:rPr>
          <w:rFonts w:ascii="Calibri" w:hAnsi="Calibri"/>
          <w:b/>
          <w:sz w:val="20"/>
          <w:szCs w:val="20"/>
        </w:rPr>
      </w:pPr>
      <w:r w:rsidRPr="00D633C2">
        <w:rPr>
          <w:rFonts w:ascii="Calibri" w:hAnsi="Calibri"/>
          <w:b/>
          <w:sz w:val="20"/>
          <w:szCs w:val="20"/>
        </w:rPr>
        <w:t xml:space="preserve">Baccalauréat : 70 000 </w:t>
      </w:r>
      <w:proofErr w:type="spellStart"/>
      <w:r w:rsidRPr="00D633C2">
        <w:rPr>
          <w:rFonts w:ascii="Calibri" w:hAnsi="Calibri"/>
          <w:b/>
          <w:sz w:val="20"/>
          <w:szCs w:val="20"/>
        </w:rPr>
        <w:t>Fdj</w:t>
      </w:r>
      <w:proofErr w:type="spellEnd"/>
      <w:r w:rsidRPr="00D633C2">
        <w:rPr>
          <w:rFonts w:ascii="Calibri" w:hAnsi="Calibri"/>
          <w:b/>
          <w:sz w:val="20"/>
          <w:szCs w:val="20"/>
        </w:rPr>
        <w:br/>
      </w:r>
      <w:r>
        <w:rPr>
          <w:rFonts w:ascii="Calibri" w:hAnsi="Calibri"/>
          <w:b/>
          <w:sz w:val="20"/>
          <w:szCs w:val="20"/>
        </w:rPr>
        <w:t>Candidats libres </w:t>
      </w:r>
      <w:proofErr w:type="gramStart"/>
      <w:r>
        <w:rPr>
          <w:rFonts w:ascii="Calibri" w:hAnsi="Calibri"/>
          <w:b/>
          <w:sz w:val="20"/>
          <w:szCs w:val="20"/>
        </w:rPr>
        <w:t>:+</w:t>
      </w:r>
      <w:proofErr w:type="gramEnd"/>
      <w:r>
        <w:rPr>
          <w:rFonts w:ascii="Calibri" w:hAnsi="Calibri"/>
          <w:b/>
          <w:sz w:val="20"/>
          <w:szCs w:val="20"/>
        </w:rPr>
        <w:t xml:space="preserve">20 000 </w:t>
      </w:r>
      <w:proofErr w:type="spellStart"/>
      <w:r>
        <w:rPr>
          <w:rFonts w:ascii="Calibri" w:hAnsi="Calibri"/>
          <w:b/>
          <w:sz w:val="20"/>
          <w:szCs w:val="20"/>
        </w:rPr>
        <w:t>Fdj</w:t>
      </w:r>
      <w:proofErr w:type="spellEnd"/>
    </w:p>
    <w:p w:rsidR="00EC78B5" w:rsidRPr="00D633C2" w:rsidRDefault="00EC78B5" w:rsidP="00EC78B5">
      <w:pPr>
        <w:pStyle w:val="Retraitcorpsdetexte"/>
        <w:ind w:left="360"/>
        <w:jc w:val="center"/>
        <w:rPr>
          <w:rFonts w:ascii="Calibri" w:hAnsi="Calibri"/>
          <w:b/>
          <w:sz w:val="20"/>
          <w:szCs w:val="20"/>
        </w:rPr>
      </w:pPr>
    </w:p>
    <w:p w:rsidR="00EC78B5" w:rsidRPr="00EC78B5" w:rsidRDefault="00EC78B5" w:rsidP="00EC78B5">
      <w:pPr>
        <w:numPr>
          <w:ilvl w:val="0"/>
          <w:numId w:val="1"/>
        </w:numPr>
        <w:tabs>
          <w:tab w:val="left" w:pos="0"/>
          <w:tab w:val="left" w:pos="284"/>
        </w:tabs>
        <w:ind w:left="0" w:firstLine="0"/>
        <w:jc w:val="both"/>
        <w:rPr>
          <w:rFonts w:ascii="Calibri" w:hAnsi="Calibri"/>
          <w:bCs/>
        </w:rPr>
      </w:pPr>
      <w:r w:rsidRPr="00EC78B5">
        <w:rPr>
          <w:rFonts w:ascii="Calibri" w:hAnsi="Calibri"/>
          <w:bCs/>
          <w:u w:val="single"/>
        </w:rPr>
        <w:t>Perte de livre emprunté au centre de documentation ou auprès des bibliothèques</w:t>
      </w:r>
    </w:p>
    <w:p w:rsidR="00EC78B5" w:rsidRDefault="00EC78B5" w:rsidP="00EC78B5">
      <w:pPr>
        <w:tabs>
          <w:tab w:val="left" w:pos="0"/>
          <w:tab w:val="left" w:pos="284"/>
        </w:tabs>
        <w:jc w:val="both"/>
        <w:rPr>
          <w:rFonts w:ascii="Calibri" w:hAnsi="Calibri"/>
          <w:bCs/>
        </w:rPr>
      </w:pPr>
      <w:r w:rsidRPr="00EC78B5">
        <w:rPr>
          <w:rFonts w:ascii="Calibri" w:hAnsi="Calibri"/>
          <w:bCs/>
        </w:rPr>
        <w:t>Un livre non rendu  au bout du deuxième rappel est facturé pour sa valeur.</w:t>
      </w:r>
    </w:p>
    <w:p w:rsidR="00EC78B5" w:rsidRDefault="00EC78B5" w:rsidP="00EC78B5">
      <w:pPr>
        <w:tabs>
          <w:tab w:val="left" w:pos="0"/>
          <w:tab w:val="left" w:pos="284"/>
        </w:tabs>
        <w:jc w:val="both"/>
        <w:rPr>
          <w:rFonts w:ascii="Calibri" w:hAnsi="Calibri"/>
          <w:bCs/>
        </w:rPr>
      </w:pPr>
      <w:r w:rsidRPr="00D633C2">
        <w:rPr>
          <w:rFonts w:ascii="Calibri" w:hAnsi="Calibri"/>
          <w:bCs/>
        </w:rPr>
        <w:t xml:space="preserve">En cas de retour </w:t>
      </w:r>
      <w:r>
        <w:rPr>
          <w:rFonts w:ascii="Calibri" w:hAnsi="Calibri"/>
          <w:bCs/>
        </w:rPr>
        <w:t>d’un livre dégradé, facturation de 2 000 Fdj.</w:t>
      </w:r>
    </w:p>
    <w:p w:rsidR="00EC78B5" w:rsidRPr="00D633C2" w:rsidRDefault="00EC78B5" w:rsidP="00EC78B5">
      <w:pPr>
        <w:jc w:val="both"/>
        <w:rPr>
          <w:rFonts w:ascii="Calibri" w:hAnsi="Calibri"/>
          <w:bCs/>
        </w:rPr>
      </w:pPr>
    </w:p>
    <w:p w:rsidR="00EC78B5" w:rsidRPr="006E272F" w:rsidRDefault="00EC78B5" w:rsidP="00EC78B5">
      <w:pPr>
        <w:rPr>
          <w:rFonts w:ascii="Calibri" w:hAnsi="Calibri"/>
          <w:bCs/>
        </w:rPr>
      </w:pPr>
      <w:r w:rsidRPr="00D633C2">
        <w:rPr>
          <w:rFonts w:ascii="Calibri" w:hAnsi="Calibri"/>
          <w:bCs/>
        </w:rPr>
        <w:t xml:space="preserve">3) </w:t>
      </w:r>
      <w:r w:rsidRPr="00D633C2">
        <w:rPr>
          <w:rFonts w:ascii="Calibri" w:hAnsi="Calibri"/>
          <w:bCs/>
          <w:u w:val="single"/>
        </w:rPr>
        <w:t>Les dédommagements pour pertes ou dégradations</w:t>
      </w:r>
      <w:r w:rsidRPr="00D633C2">
        <w:rPr>
          <w:rFonts w:ascii="Calibri" w:hAnsi="Calibri"/>
          <w:bCs/>
          <w:u w:val="single"/>
        </w:rPr>
        <w:br/>
      </w:r>
      <w:r w:rsidRPr="006E272F">
        <w:rPr>
          <w:rFonts w:ascii="Calibri" w:hAnsi="Calibri"/>
          <w:bCs/>
        </w:rPr>
        <w:t>En cas de perte ou de dégradation des matériels appartenant au lycée, un montant  forfaitaire est facturé.</w:t>
      </w:r>
    </w:p>
    <w:p w:rsidR="00EC78B5" w:rsidRPr="00D633C2" w:rsidRDefault="00EC78B5" w:rsidP="00EC78B5">
      <w:pPr>
        <w:jc w:val="both"/>
        <w:rPr>
          <w:rFonts w:ascii="Calibri" w:hAnsi="Calibri"/>
          <w:bCs/>
        </w:rPr>
      </w:pPr>
    </w:p>
    <w:p w:rsidR="00EC78B5" w:rsidRPr="00D633C2" w:rsidRDefault="00EC78B5" w:rsidP="00EC78B5">
      <w:pPr>
        <w:numPr>
          <w:ilvl w:val="0"/>
          <w:numId w:val="2"/>
        </w:numPr>
        <w:tabs>
          <w:tab w:val="left" w:pos="284"/>
        </w:tabs>
        <w:ind w:left="0" w:firstLine="0"/>
        <w:rPr>
          <w:rFonts w:ascii="Calibri" w:hAnsi="Calibri"/>
          <w:bCs/>
        </w:rPr>
      </w:pPr>
      <w:r w:rsidRPr="00D633C2">
        <w:rPr>
          <w:rFonts w:ascii="Calibri" w:hAnsi="Calibri"/>
          <w:bCs/>
          <w:u w:val="single"/>
        </w:rPr>
        <w:t>Les sorties scolaires</w:t>
      </w:r>
      <w:r w:rsidRPr="00D633C2">
        <w:rPr>
          <w:rFonts w:ascii="Calibri" w:hAnsi="Calibri"/>
          <w:bCs/>
        </w:rPr>
        <w:tab/>
      </w:r>
      <w:r w:rsidRPr="00D633C2">
        <w:rPr>
          <w:rFonts w:ascii="Calibri" w:hAnsi="Calibri"/>
          <w:bCs/>
        </w:rPr>
        <w:tab/>
      </w:r>
      <w:r w:rsidRPr="00D633C2">
        <w:rPr>
          <w:rFonts w:ascii="Calibri" w:hAnsi="Calibri"/>
          <w:bCs/>
        </w:rPr>
        <w:tab/>
      </w:r>
      <w:r w:rsidRPr="00D633C2">
        <w:rPr>
          <w:rFonts w:ascii="Calibri" w:hAnsi="Calibri"/>
          <w:bCs/>
        </w:rPr>
        <w:tab/>
      </w:r>
      <w:r w:rsidRPr="00D633C2">
        <w:rPr>
          <w:rFonts w:ascii="Calibri" w:hAnsi="Calibri"/>
          <w:bCs/>
        </w:rPr>
        <w:tab/>
      </w:r>
      <w:r w:rsidRPr="00D633C2">
        <w:rPr>
          <w:rFonts w:ascii="Calibri" w:hAnsi="Calibri"/>
          <w:bCs/>
        </w:rPr>
        <w:tab/>
      </w:r>
      <w:r w:rsidRPr="00D633C2">
        <w:rPr>
          <w:rFonts w:ascii="Calibri" w:hAnsi="Calibri"/>
          <w:bCs/>
        </w:rPr>
        <w:tab/>
      </w:r>
    </w:p>
    <w:p w:rsidR="00EC78B5" w:rsidRPr="006E272F" w:rsidRDefault="00EC78B5" w:rsidP="00EC78B5">
      <w:pPr>
        <w:jc w:val="both"/>
        <w:rPr>
          <w:rFonts w:ascii="Calibri" w:hAnsi="Calibri"/>
          <w:bCs/>
        </w:rPr>
      </w:pPr>
      <w:r w:rsidRPr="006E272F">
        <w:rPr>
          <w:rFonts w:ascii="Calibri" w:hAnsi="Calibri"/>
          <w:bCs/>
        </w:rPr>
        <w:t>Le principe est la gratuité mais quelques participations pour sorties scolaires  non obligatoires peuvent être décidées, alors, elles sont payables avant la sortie, l’établissement se réservant le droit de ne pas faire participer l’élève qui n’a pas réglé le frais.</w:t>
      </w:r>
    </w:p>
    <w:p w:rsidR="00EC78B5" w:rsidRPr="00D633C2" w:rsidRDefault="00EC78B5" w:rsidP="00EC78B5">
      <w:pPr>
        <w:ind w:left="284"/>
        <w:jc w:val="both"/>
        <w:rPr>
          <w:rFonts w:ascii="Calibri" w:hAnsi="Calibri"/>
          <w:bCs/>
        </w:rPr>
      </w:pPr>
    </w:p>
    <w:p w:rsidR="00EC78B5" w:rsidRPr="00EC78B5" w:rsidRDefault="00EC78B5" w:rsidP="00EC78B5">
      <w:pPr>
        <w:numPr>
          <w:ilvl w:val="0"/>
          <w:numId w:val="2"/>
        </w:numPr>
        <w:tabs>
          <w:tab w:val="left" w:pos="0"/>
          <w:tab w:val="left" w:pos="284"/>
        </w:tabs>
        <w:ind w:left="0" w:firstLine="0"/>
        <w:jc w:val="both"/>
        <w:rPr>
          <w:rFonts w:ascii="Calibri" w:hAnsi="Calibri"/>
          <w:bCs/>
        </w:rPr>
      </w:pPr>
      <w:r w:rsidRPr="00EC78B5">
        <w:rPr>
          <w:rFonts w:ascii="Calibri" w:hAnsi="Calibri"/>
          <w:bCs/>
          <w:u w:val="single"/>
        </w:rPr>
        <w:t>Frais Divers</w:t>
      </w:r>
    </w:p>
    <w:p w:rsidR="00EC78B5" w:rsidRPr="00EC78B5" w:rsidRDefault="00EC78B5" w:rsidP="00EC78B5">
      <w:pPr>
        <w:numPr>
          <w:ilvl w:val="0"/>
          <w:numId w:val="2"/>
        </w:numPr>
        <w:tabs>
          <w:tab w:val="left" w:pos="0"/>
          <w:tab w:val="left" w:pos="284"/>
        </w:tabs>
        <w:ind w:left="0" w:firstLine="0"/>
        <w:jc w:val="both"/>
        <w:rPr>
          <w:rFonts w:ascii="Calibri" w:hAnsi="Calibri"/>
          <w:bCs/>
        </w:rPr>
      </w:pPr>
      <w:r w:rsidRPr="00EC78B5">
        <w:rPr>
          <w:rFonts w:ascii="Calibri" w:hAnsi="Calibri"/>
          <w:bCs/>
        </w:rPr>
        <w:t xml:space="preserve">Les frais de banque pour les virements reçus de l’étranger sont facturés aux familles (3 000 </w:t>
      </w:r>
      <w:proofErr w:type="spellStart"/>
      <w:r w:rsidRPr="00EC78B5">
        <w:rPr>
          <w:rFonts w:ascii="Calibri" w:hAnsi="Calibri"/>
          <w:bCs/>
        </w:rPr>
        <w:t>Fdj</w:t>
      </w:r>
      <w:proofErr w:type="spellEnd"/>
      <w:r w:rsidRPr="00EC78B5">
        <w:rPr>
          <w:rFonts w:ascii="Calibri" w:hAnsi="Calibri"/>
          <w:bCs/>
        </w:rPr>
        <w:t xml:space="preserve"> par virement).</w:t>
      </w:r>
    </w:p>
    <w:p w:rsidR="00EC78B5" w:rsidRPr="00D633C2" w:rsidRDefault="00EC78B5" w:rsidP="00EC78B5">
      <w:pPr>
        <w:tabs>
          <w:tab w:val="left" w:pos="0"/>
          <w:tab w:val="left" w:pos="284"/>
        </w:tabs>
        <w:jc w:val="both"/>
        <w:rPr>
          <w:rFonts w:ascii="Calibri" w:hAnsi="Calibri"/>
          <w:bCs/>
        </w:rPr>
      </w:pPr>
      <w:r w:rsidRPr="00D633C2">
        <w:rPr>
          <w:rFonts w:ascii="Calibri" w:hAnsi="Calibri"/>
          <w:bCs/>
        </w:rPr>
        <w:t>La délivrance d’un second carnet de correspondance est facturée 1 000 Fdj.</w:t>
      </w:r>
    </w:p>
    <w:p w:rsidR="00EC78B5" w:rsidRPr="00D633C2" w:rsidRDefault="00EC78B5" w:rsidP="00EC78B5">
      <w:pPr>
        <w:tabs>
          <w:tab w:val="left" w:pos="0"/>
          <w:tab w:val="left" w:pos="284"/>
        </w:tabs>
        <w:jc w:val="both"/>
        <w:rPr>
          <w:rFonts w:ascii="Calibri" w:hAnsi="Calibri"/>
          <w:bCs/>
        </w:rPr>
      </w:pPr>
    </w:p>
    <w:p w:rsidR="00EC78B5" w:rsidRPr="00D633C2" w:rsidRDefault="00EC78B5" w:rsidP="00EC78B5">
      <w:pPr>
        <w:pStyle w:val="Paragraphedeliste"/>
        <w:numPr>
          <w:ilvl w:val="0"/>
          <w:numId w:val="2"/>
        </w:numPr>
        <w:tabs>
          <w:tab w:val="left" w:pos="0"/>
          <w:tab w:val="left" w:pos="284"/>
        </w:tabs>
        <w:ind w:left="0" w:firstLine="0"/>
        <w:jc w:val="both"/>
        <w:rPr>
          <w:rFonts w:ascii="Calibri" w:hAnsi="Calibri"/>
          <w:bCs/>
        </w:rPr>
      </w:pPr>
      <w:r w:rsidRPr="00D633C2">
        <w:rPr>
          <w:rFonts w:ascii="Calibri" w:hAnsi="Calibri"/>
          <w:bCs/>
          <w:u w:val="single"/>
        </w:rPr>
        <w:t>Tarif « zone Retard</w:t>
      </w:r>
      <w:r w:rsidRPr="00D633C2">
        <w:rPr>
          <w:rFonts w:ascii="Calibri" w:hAnsi="Calibri"/>
          <w:bCs/>
        </w:rPr>
        <w:t> »</w:t>
      </w:r>
    </w:p>
    <w:p w:rsidR="00EC78B5" w:rsidRPr="00D633C2" w:rsidRDefault="00EC78B5" w:rsidP="00EC78B5">
      <w:pPr>
        <w:tabs>
          <w:tab w:val="left" w:pos="0"/>
          <w:tab w:val="left" w:pos="284"/>
        </w:tabs>
        <w:jc w:val="both"/>
        <w:rPr>
          <w:rFonts w:ascii="Calibri" w:hAnsi="Calibri"/>
          <w:bCs/>
        </w:rPr>
      </w:pPr>
      <w:r w:rsidRPr="00D633C2">
        <w:rPr>
          <w:rFonts w:ascii="Calibri" w:hAnsi="Calibri"/>
          <w:bCs/>
        </w:rPr>
        <w:t xml:space="preserve">Sur le site Dolto à compter de 13H, les élèves que les parents ne sont pas venus rechercher sont placés en zone retard. </w:t>
      </w:r>
    </w:p>
    <w:p w:rsidR="00EC78B5" w:rsidRPr="00D633C2" w:rsidRDefault="00EC78B5" w:rsidP="00EC78B5">
      <w:pPr>
        <w:tabs>
          <w:tab w:val="left" w:pos="0"/>
          <w:tab w:val="left" w:pos="284"/>
        </w:tabs>
        <w:jc w:val="both"/>
        <w:rPr>
          <w:rFonts w:ascii="Calibri" w:hAnsi="Calibri"/>
          <w:bCs/>
        </w:rPr>
      </w:pPr>
      <w:r w:rsidRPr="00D633C2">
        <w:rPr>
          <w:rFonts w:ascii="Calibri" w:hAnsi="Calibri"/>
          <w:bCs/>
        </w:rPr>
        <w:t xml:space="preserve">De 13h à 13h30 : 2 000 </w:t>
      </w:r>
      <w:proofErr w:type="spellStart"/>
      <w:r w:rsidRPr="00D633C2">
        <w:rPr>
          <w:rFonts w:ascii="Calibri" w:hAnsi="Calibri"/>
          <w:bCs/>
        </w:rPr>
        <w:t>Fdj</w:t>
      </w:r>
      <w:proofErr w:type="spellEnd"/>
    </w:p>
    <w:p w:rsidR="00EC78B5" w:rsidRPr="00D633C2" w:rsidRDefault="00EC78B5" w:rsidP="00EC78B5">
      <w:pPr>
        <w:tabs>
          <w:tab w:val="left" w:pos="0"/>
          <w:tab w:val="left" w:pos="284"/>
        </w:tabs>
        <w:jc w:val="both"/>
        <w:rPr>
          <w:rFonts w:ascii="Calibri" w:hAnsi="Calibri"/>
          <w:bCs/>
        </w:rPr>
      </w:pPr>
      <w:r w:rsidRPr="00D633C2">
        <w:rPr>
          <w:rFonts w:ascii="Calibri" w:hAnsi="Calibri"/>
          <w:bCs/>
        </w:rPr>
        <w:t xml:space="preserve">De 13h30 à 14h : 4 000 </w:t>
      </w:r>
      <w:proofErr w:type="spellStart"/>
      <w:r w:rsidRPr="00D633C2">
        <w:rPr>
          <w:rFonts w:ascii="Calibri" w:hAnsi="Calibri"/>
          <w:bCs/>
        </w:rPr>
        <w:t>Fdj</w:t>
      </w:r>
      <w:proofErr w:type="spellEnd"/>
    </w:p>
    <w:p w:rsidR="00EC78B5" w:rsidRDefault="00EC78B5" w:rsidP="00EC78B5">
      <w:pPr>
        <w:jc w:val="both"/>
        <w:rPr>
          <w:rFonts w:ascii="Calibri" w:hAnsi="Calibri"/>
          <w:sz w:val="8"/>
          <w:szCs w:val="8"/>
        </w:rPr>
      </w:pPr>
    </w:p>
    <w:p w:rsidR="00EC78B5" w:rsidRDefault="00EC78B5" w:rsidP="00EC78B5">
      <w:pPr>
        <w:jc w:val="both"/>
        <w:rPr>
          <w:rFonts w:ascii="Calibri" w:hAnsi="Calibri"/>
          <w:sz w:val="8"/>
          <w:szCs w:val="8"/>
        </w:rPr>
      </w:pPr>
    </w:p>
    <w:p w:rsidR="00EC78B5" w:rsidRPr="00EC78B5" w:rsidRDefault="00EC78B5" w:rsidP="00EC78B5">
      <w:pPr>
        <w:jc w:val="both"/>
        <w:rPr>
          <w:rFonts w:ascii="Calibri" w:hAnsi="Calibri"/>
          <w:sz w:val="8"/>
          <w:szCs w:val="8"/>
        </w:rPr>
      </w:pPr>
    </w:p>
    <w:p w:rsidR="00EC78B5" w:rsidRPr="00D633C2" w:rsidRDefault="00EC78B5" w:rsidP="00EC78B5">
      <w:pPr>
        <w:jc w:val="both"/>
        <w:rPr>
          <w:rFonts w:ascii="Calibri" w:hAnsi="Calibri"/>
          <w:b/>
          <w:u w:val="single"/>
        </w:rPr>
      </w:pPr>
      <w:r w:rsidRPr="00D633C2">
        <w:rPr>
          <w:rFonts w:ascii="Calibri" w:hAnsi="Calibri"/>
          <w:b/>
        </w:rPr>
        <w:t xml:space="preserve">IV) </w:t>
      </w:r>
      <w:r w:rsidRPr="00D633C2">
        <w:rPr>
          <w:rFonts w:ascii="Calibri" w:hAnsi="Calibri"/>
          <w:b/>
          <w:u w:val="single"/>
        </w:rPr>
        <w:t>Modalités de paiement</w:t>
      </w:r>
    </w:p>
    <w:p w:rsidR="00EC78B5" w:rsidRPr="00EC78B5" w:rsidRDefault="00EC78B5" w:rsidP="00EC78B5">
      <w:pPr>
        <w:jc w:val="both"/>
        <w:rPr>
          <w:rFonts w:ascii="Calibri" w:hAnsi="Calibri"/>
          <w:sz w:val="8"/>
          <w:szCs w:val="8"/>
        </w:rPr>
      </w:pPr>
    </w:p>
    <w:p w:rsidR="00EC78B5" w:rsidRDefault="00EC78B5" w:rsidP="00EC78B5">
      <w:pPr>
        <w:jc w:val="both"/>
        <w:rPr>
          <w:rFonts w:ascii="Calibri" w:hAnsi="Calibri"/>
        </w:rPr>
      </w:pPr>
      <w:r w:rsidRPr="00D633C2">
        <w:rPr>
          <w:rFonts w:ascii="Calibri" w:hAnsi="Calibri"/>
        </w:rPr>
        <w:t>Les factures sont distribuées aux élèves. Elles sont consultables sur le site internet du lycée (</w:t>
      </w:r>
      <w:hyperlink r:id="rId9" w:history="1">
        <w:r w:rsidRPr="00D10DA0">
          <w:rPr>
            <w:rStyle w:val="Lienhypertexte"/>
            <w:rFonts w:ascii="Calibri" w:hAnsi="Calibri"/>
          </w:rPr>
          <w:t>www.lfdjibouti.net</w:t>
        </w:r>
      </w:hyperlink>
      <w:r w:rsidRPr="00D633C2">
        <w:rPr>
          <w:rFonts w:ascii="Calibri" w:hAnsi="Calibri"/>
        </w:rPr>
        <w:t>).</w:t>
      </w:r>
    </w:p>
    <w:p w:rsidR="00EC78B5" w:rsidRPr="00EC78B5" w:rsidRDefault="00EC78B5" w:rsidP="00EC78B5">
      <w:pPr>
        <w:jc w:val="both"/>
        <w:rPr>
          <w:rFonts w:ascii="Calibri" w:hAnsi="Calibri"/>
          <w:sz w:val="8"/>
          <w:szCs w:val="8"/>
        </w:rPr>
      </w:pPr>
    </w:p>
    <w:p w:rsidR="00EC78B5" w:rsidRPr="00D633C2" w:rsidRDefault="00EC78B5" w:rsidP="00EC78B5">
      <w:pPr>
        <w:rPr>
          <w:rFonts w:ascii="Calibri" w:hAnsi="Calibri"/>
        </w:rPr>
      </w:pPr>
      <w:r w:rsidRPr="00D633C2">
        <w:rPr>
          <w:rFonts w:ascii="Calibri" w:hAnsi="Calibri"/>
        </w:rPr>
        <w:t xml:space="preserve">Les paiements peuvent s’effectuer en francs </w:t>
      </w:r>
      <w:proofErr w:type="spellStart"/>
      <w:r w:rsidRPr="00D633C2">
        <w:rPr>
          <w:rFonts w:ascii="Calibri" w:hAnsi="Calibri"/>
        </w:rPr>
        <w:t>djibouti</w:t>
      </w:r>
      <w:proofErr w:type="spellEnd"/>
      <w:r w:rsidRPr="00D633C2">
        <w:rPr>
          <w:rFonts w:ascii="Calibri" w:hAnsi="Calibri"/>
        </w:rPr>
        <w:t xml:space="preserve"> par un versement en numéraire au guichet d’une agence BANK OF AFRICA sur le compte suivant :</w:t>
      </w:r>
    </w:p>
    <w:p w:rsidR="00EC78B5" w:rsidRPr="00D633C2" w:rsidRDefault="00EC78B5" w:rsidP="00EC78B5">
      <w:pPr>
        <w:rPr>
          <w:rFonts w:ascii="Calibri" w:hAnsi="Calibri"/>
          <w:b/>
        </w:rPr>
      </w:pPr>
      <w:r w:rsidRPr="00D633C2">
        <w:rPr>
          <w:rFonts w:ascii="Calibri" w:hAnsi="Calibri"/>
          <w:b/>
        </w:rPr>
        <w:t>Intitulé du compte : APELFD</w:t>
      </w:r>
    </w:p>
    <w:p w:rsidR="00EC78B5" w:rsidRPr="00D633C2" w:rsidRDefault="00EC78B5" w:rsidP="00EC78B5">
      <w:pPr>
        <w:rPr>
          <w:rFonts w:ascii="Calibri" w:hAnsi="Calibri"/>
          <w:b/>
        </w:rPr>
      </w:pPr>
      <w:r w:rsidRPr="00D633C2">
        <w:rPr>
          <w:rFonts w:ascii="Calibri" w:hAnsi="Calibri"/>
          <w:b/>
        </w:rPr>
        <w:t>Numéro du compte : 01495430000</w:t>
      </w:r>
    </w:p>
    <w:p w:rsidR="00EC78B5" w:rsidRPr="00EC78B5" w:rsidRDefault="00EC78B5" w:rsidP="00EC78B5">
      <w:pPr>
        <w:jc w:val="both"/>
        <w:rPr>
          <w:rFonts w:ascii="Calibri" w:hAnsi="Calibri"/>
          <w:sz w:val="8"/>
          <w:szCs w:val="8"/>
        </w:rPr>
      </w:pPr>
    </w:p>
    <w:p w:rsidR="00EC78B5" w:rsidRPr="00D633C2" w:rsidRDefault="00EC78B5" w:rsidP="00EC78B5">
      <w:pPr>
        <w:rPr>
          <w:rFonts w:ascii="Calibri" w:hAnsi="Calibri"/>
        </w:rPr>
      </w:pPr>
      <w:r w:rsidRPr="00D633C2">
        <w:rPr>
          <w:rFonts w:ascii="Calibri" w:hAnsi="Calibri"/>
        </w:rPr>
        <w:t xml:space="preserve">Seuls les versements de moins de 40 000 </w:t>
      </w:r>
      <w:proofErr w:type="spellStart"/>
      <w:r w:rsidRPr="00D633C2">
        <w:rPr>
          <w:rFonts w:ascii="Calibri" w:hAnsi="Calibri"/>
        </w:rPr>
        <w:t>Fdj</w:t>
      </w:r>
      <w:proofErr w:type="spellEnd"/>
      <w:r w:rsidRPr="00D633C2">
        <w:rPr>
          <w:rFonts w:ascii="Calibri" w:hAnsi="Calibri"/>
        </w:rPr>
        <w:t xml:space="preserve"> peuvent être effectués à la caisse de l’établissement.</w:t>
      </w:r>
    </w:p>
    <w:p w:rsidR="00EC78B5" w:rsidRPr="00EC78B5" w:rsidRDefault="00EC78B5" w:rsidP="00EC78B5">
      <w:pPr>
        <w:jc w:val="both"/>
        <w:rPr>
          <w:rFonts w:ascii="Calibri" w:hAnsi="Calibri"/>
          <w:sz w:val="8"/>
          <w:szCs w:val="8"/>
        </w:rPr>
      </w:pPr>
    </w:p>
    <w:p w:rsidR="00EC78B5" w:rsidRPr="00D633C2" w:rsidRDefault="00EC78B5" w:rsidP="00EC78B5">
      <w:pPr>
        <w:rPr>
          <w:rFonts w:ascii="Calibri" w:hAnsi="Calibri"/>
        </w:rPr>
      </w:pPr>
      <w:r w:rsidRPr="00D633C2">
        <w:rPr>
          <w:rFonts w:ascii="Calibri" w:hAnsi="Calibri"/>
        </w:rPr>
        <w:t>Soit par chèque à l’ordre de l’A.P.E.L.F.D. remis au service financier (site Kessel).</w:t>
      </w:r>
    </w:p>
    <w:p w:rsidR="00EC78B5" w:rsidRPr="00EC78B5" w:rsidRDefault="00EC78B5" w:rsidP="00EC78B5">
      <w:pPr>
        <w:jc w:val="both"/>
        <w:rPr>
          <w:rFonts w:ascii="Calibri" w:hAnsi="Calibri"/>
          <w:sz w:val="8"/>
          <w:szCs w:val="8"/>
        </w:rPr>
      </w:pPr>
    </w:p>
    <w:p w:rsidR="00EC78B5" w:rsidRPr="00D633C2" w:rsidRDefault="00EC78B5" w:rsidP="00EC78B5">
      <w:pPr>
        <w:rPr>
          <w:rFonts w:ascii="Calibri" w:hAnsi="Calibri"/>
        </w:rPr>
      </w:pPr>
      <w:r w:rsidRPr="00D633C2">
        <w:rPr>
          <w:rFonts w:ascii="Calibri" w:hAnsi="Calibri"/>
        </w:rPr>
        <w:t>Les chèques et les attestations informatiques de versement comportant au dos le nom de (ou des)  enfant(s) doivent être remis au service financier du samedi au mercredi de 7H30 à 12H00 ou déposés dans la boite de réception installée dans les locaux de l’administration du site Kessel.</w:t>
      </w:r>
    </w:p>
    <w:p w:rsidR="00EC78B5" w:rsidRPr="00EC78B5" w:rsidRDefault="00EC78B5" w:rsidP="00EC78B5">
      <w:pPr>
        <w:jc w:val="both"/>
        <w:rPr>
          <w:rFonts w:ascii="Calibri" w:hAnsi="Calibri"/>
          <w:sz w:val="8"/>
          <w:szCs w:val="8"/>
        </w:rPr>
      </w:pPr>
    </w:p>
    <w:p w:rsidR="00EC78B5" w:rsidRDefault="00EC78B5" w:rsidP="00EC78B5">
      <w:pPr>
        <w:jc w:val="both"/>
        <w:rPr>
          <w:rFonts w:ascii="Calibri" w:hAnsi="Calibri"/>
        </w:rPr>
      </w:pPr>
      <w:r w:rsidRPr="00D633C2">
        <w:rPr>
          <w:rFonts w:ascii="Calibri" w:hAnsi="Calibri"/>
        </w:rPr>
        <w:t xml:space="preserve">Pour les paiements en euros seuls les virements de compte à compte sont autorisés </w:t>
      </w:r>
      <w:r>
        <w:rPr>
          <w:rFonts w:ascii="Calibri" w:hAnsi="Calibri"/>
        </w:rPr>
        <w:t>sur le compte suivant :</w:t>
      </w:r>
    </w:p>
    <w:p w:rsidR="00EC78B5" w:rsidRPr="006E272F" w:rsidRDefault="00EC78B5" w:rsidP="00EC78B5">
      <w:pPr>
        <w:rPr>
          <w:rFonts w:ascii="Calibri" w:hAnsi="Calibri"/>
          <w:b/>
        </w:rPr>
      </w:pPr>
      <w:r w:rsidRPr="006E272F">
        <w:rPr>
          <w:rFonts w:ascii="Calibri" w:hAnsi="Calibri"/>
          <w:b/>
        </w:rPr>
        <w:t>Intitulé du compte : APE LYCEE FRANÇAIS DE DJIBOUTI</w:t>
      </w:r>
    </w:p>
    <w:p w:rsidR="00EC78B5" w:rsidRPr="006E272F" w:rsidRDefault="00EC78B5" w:rsidP="00EC78B5">
      <w:pPr>
        <w:rPr>
          <w:rFonts w:ascii="Calibri" w:hAnsi="Calibri"/>
          <w:b/>
        </w:rPr>
      </w:pPr>
      <w:r w:rsidRPr="006E272F">
        <w:rPr>
          <w:rFonts w:ascii="Calibri" w:hAnsi="Calibri"/>
          <w:b/>
        </w:rPr>
        <w:t>IBAN : FR76 1010 7002 3600 0210 2418 747</w:t>
      </w:r>
    </w:p>
    <w:p w:rsidR="00EC78B5" w:rsidRPr="00EC78B5" w:rsidRDefault="00EC78B5" w:rsidP="00EC78B5">
      <w:pPr>
        <w:jc w:val="both"/>
        <w:rPr>
          <w:rFonts w:ascii="Calibri" w:hAnsi="Calibri"/>
          <w:sz w:val="8"/>
          <w:szCs w:val="8"/>
        </w:rPr>
      </w:pPr>
    </w:p>
    <w:p w:rsidR="00EC78B5" w:rsidRPr="006E272F" w:rsidRDefault="00EC78B5" w:rsidP="00EC78B5">
      <w:pPr>
        <w:jc w:val="both"/>
        <w:rPr>
          <w:rFonts w:ascii="Calibri" w:hAnsi="Calibri"/>
        </w:rPr>
      </w:pPr>
      <w:r w:rsidRPr="006E272F">
        <w:rPr>
          <w:rFonts w:ascii="Calibri" w:hAnsi="Calibri"/>
        </w:rPr>
        <w:t>Le taux de change est fixé sur la facture et sera revu à chaque trimestre.</w:t>
      </w:r>
    </w:p>
    <w:p w:rsidR="00EC78B5" w:rsidRPr="00EC78B5" w:rsidRDefault="00EC78B5" w:rsidP="00EC78B5">
      <w:pPr>
        <w:jc w:val="both"/>
        <w:rPr>
          <w:rFonts w:ascii="Calibri" w:hAnsi="Calibri"/>
          <w:sz w:val="8"/>
          <w:szCs w:val="8"/>
        </w:rPr>
      </w:pPr>
    </w:p>
    <w:p w:rsidR="00EC78B5" w:rsidRDefault="00EC78B5" w:rsidP="00EC78B5">
      <w:pPr>
        <w:tabs>
          <w:tab w:val="left" w:pos="5120"/>
        </w:tabs>
        <w:jc w:val="both"/>
        <w:rPr>
          <w:rFonts w:ascii="Calibri" w:hAnsi="Calibri"/>
          <w:b/>
          <w:bCs/>
        </w:rPr>
      </w:pPr>
      <w:r w:rsidRPr="00D633C2">
        <w:rPr>
          <w:rFonts w:ascii="Calibri" w:hAnsi="Calibri"/>
          <w:b/>
          <w:bCs/>
        </w:rPr>
        <w:t>Pour tout versement un reçu informatisé est remis.</w:t>
      </w:r>
    </w:p>
    <w:p w:rsidR="00EC78B5" w:rsidRDefault="00EC78B5" w:rsidP="00EC78B5">
      <w:pPr>
        <w:jc w:val="both"/>
        <w:rPr>
          <w:rFonts w:ascii="Calibri" w:hAnsi="Calibri"/>
          <w:sz w:val="8"/>
          <w:szCs w:val="8"/>
        </w:rPr>
      </w:pPr>
      <w:bookmarkStart w:id="0" w:name="_GoBack"/>
      <w:bookmarkEnd w:id="0"/>
    </w:p>
    <w:p w:rsidR="00EC78B5" w:rsidRDefault="00EC78B5" w:rsidP="00EC78B5">
      <w:pPr>
        <w:jc w:val="both"/>
        <w:rPr>
          <w:rFonts w:ascii="Calibri" w:hAnsi="Calibri"/>
          <w:sz w:val="8"/>
          <w:szCs w:val="8"/>
        </w:rPr>
      </w:pPr>
    </w:p>
    <w:p w:rsidR="00EC78B5" w:rsidRPr="00EC78B5" w:rsidRDefault="00EC78B5" w:rsidP="00EC78B5">
      <w:pPr>
        <w:jc w:val="both"/>
        <w:rPr>
          <w:rFonts w:ascii="Calibri" w:hAnsi="Calibri"/>
          <w:sz w:val="8"/>
          <w:szCs w:val="8"/>
        </w:rPr>
      </w:pPr>
    </w:p>
    <w:p w:rsidR="00EC78B5" w:rsidRPr="00D633C2" w:rsidRDefault="00EC78B5" w:rsidP="00EC78B5">
      <w:pPr>
        <w:jc w:val="both"/>
        <w:rPr>
          <w:rFonts w:ascii="Calibri" w:hAnsi="Calibri"/>
          <w:b/>
          <w:bCs/>
          <w:u w:val="single"/>
        </w:rPr>
      </w:pPr>
      <w:r w:rsidRPr="00D633C2">
        <w:rPr>
          <w:rFonts w:ascii="Calibri" w:hAnsi="Calibri"/>
          <w:b/>
          <w:bCs/>
          <w:u w:val="single"/>
        </w:rPr>
        <w:t>V) Recouvrement</w:t>
      </w:r>
    </w:p>
    <w:p w:rsidR="00EC78B5" w:rsidRPr="00D633C2" w:rsidRDefault="00EC78B5" w:rsidP="00EC78B5">
      <w:pPr>
        <w:ind w:left="284"/>
        <w:jc w:val="both"/>
        <w:rPr>
          <w:rFonts w:ascii="Calibri" w:hAnsi="Calibri"/>
          <w:bCs/>
        </w:rPr>
      </w:pPr>
    </w:p>
    <w:p w:rsidR="00EC78B5" w:rsidRPr="00D633C2" w:rsidRDefault="00EC78B5" w:rsidP="00EC78B5">
      <w:pPr>
        <w:jc w:val="both"/>
        <w:rPr>
          <w:rFonts w:ascii="Calibri" w:hAnsi="Calibri"/>
          <w:bCs/>
        </w:rPr>
      </w:pPr>
      <w:r w:rsidRPr="006E272F">
        <w:rPr>
          <w:rFonts w:ascii="Calibri" w:hAnsi="Calibri"/>
          <w:bCs/>
        </w:rPr>
        <w:t>En cas d’impayé et après une lettre de relance, l’élève ne sera pas accepté en classe.</w:t>
      </w:r>
      <w:r>
        <w:rPr>
          <w:rFonts w:ascii="Calibri" w:hAnsi="Calibri"/>
          <w:bCs/>
        </w:rPr>
        <w:t xml:space="preserve"> L</w:t>
      </w:r>
      <w:r w:rsidRPr="00D633C2">
        <w:rPr>
          <w:rFonts w:ascii="Calibri" w:hAnsi="Calibri"/>
          <w:bCs/>
        </w:rPr>
        <w:t>’établissement procédera à la mise au contentieux du dossier a</w:t>
      </w:r>
      <w:r>
        <w:rPr>
          <w:rFonts w:ascii="Calibri" w:hAnsi="Calibri"/>
          <w:bCs/>
        </w:rPr>
        <w:t>u</w:t>
      </w:r>
      <w:r w:rsidRPr="00D633C2">
        <w:rPr>
          <w:rFonts w:ascii="Calibri" w:hAnsi="Calibri"/>
          <w:bCs/>
        </w:rPr>
        <w:t>près d’un huissier de justice.</w:t>
      </w:r>
    </w:p>
    <w:p w:rsidR="00EC78B5" w:rsidRPr="00D633C2" w:rsidRDefault="00EC78B5" w:rsidP="00EC78B5">
      <w:pPr>
        <w:jc w:val="both"/>
        <w:rPr>
          <w:rFonts w:ascii="Calibri" w:hAnsi="Calibri"/>
          <w:bCs/>
        </w:rPr>
      </w:pPr>
      <w:r w:rsidRPr="00D633C2">
        <w:rPr>
          <w:rFonts w:ascii="Calibri" w:hAnsi="Calibri"/>
          <w:bCs/>
        </w:rPr>
        <w:t>Il est rappelé que les chèques sans provision constituent un délit.</w:t>
      </w:r>
    </w:p>
    <w:p w:rsidR="00EC78B5" w:rsidRPr="00D633C2" w:rsidRDefault="00EC78B5" w:rsidP="00EC78B5">
      <w:pPr>
        <w:jc w:val="both"/>
        <w:rPr>
          <w:rFonts w:ascii="Calibri" w:hAnsi="Calibri"/>
          <w:bCs/>
        </w:rPr>
      </w:pPr>
      <w:r w:rsidRPr="00D633C2">
        <w:rPr>
          <w:rFonts w:ascii="Calibri" w:hAnsi="Calibri"/>
          <w:bCs/>
        </w:rPr>
        <w:t>En cas de chèque sans provision et sans paiement en espèces de la créance concernée, l’établissement se réserve le droit de porter plainte.</w:t>
      </w:r>
    </w:p>
    <w:p w:rsidR="00566FD2" w:rsidRDefault="00566FD2" w:rsidP="00EC78B5">
      <w:pPr>
        <w:tabs>
          <w:tab w:val="left" w:pos="6096"/>
        </w:tabs>
        <w:jc w:val="center"/>
      </w:pPr>
    </w:p>
    <w:sectPr w:rsidR="00566FD2" w:rsidSect="00EC78B5">
      <w:footerReference w:type="default" r:id="rId10"/>
      <w:pgSz w:w="11906" w:h="16838"/>
      <w:pgMar w:top="426"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2A" w:rsidRDefault="00C6582A" w:rsidP="00C6582A">
      <w:r>
        <w:separator/>
      </w:r>
    </w:p>
  </w:endnote>
  <w:endnote w:type="continuationSeparator" w:id="0">
    <w:p w:rsidR="00C6582A" w:rsidRDefault="00C6582A" w:rsidP="00C65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2A" w:rsidRPr="00C6582A" w:rsidRDefault="00C6582A" w:rsidP="00C6582A">
    <w:pPr>
      <w:pStyle w:val="Pieddepage"/>
      <w:pBdr>
        <w:top w:val="single" w:sz="8" w:space="4" w:color="0096C8"/>
      </w:pBdr>
      <w:jc w:val="center"/>
      <w:rPr>
        <w:rFonts w:ascii="Arial" w:hAnsi="Arial" w:cs="Times New Roman"/>
        <w:color w:val="707173"/>
        <w:sz w:val="16"/>
        <w:szCs w:val="24"/>
      </w:rPr>
    </w:pPr>
    <w:r>
      <w:rPr>
        <w:rFonts w:ascii="Arial" w:hAnsi="Arial" w:cs="Times New Roman"/>
        <w:color w:val="707173"/>
        <w:sz w:val="16"/>
        <w:szCs w:val="24"/>
      </w:rPr>
      <w:t>LYCÉE FRANÇAIS DE DJIBOUTI</w:t>
    </w:r>
  </w:p>
  <w:p w:rsidR="00C6582A" w:rsidRPr="00C6582A" w:rsidRDefault="00C6582A" w:rsidP="00C6582A">
    <w:pPr>
      <w:pStyle w:val="Pieddepage"/>
      <w:pBdr>
        <w:top w:val="single" w:sz="8" w:space="4" w:color="0096C8"/>
      </w:pBdr>
      <w:jc w:val="center"/>
      <w:rPr>
        <w:rFonts w:ascii="Arial" w:hAnsi="Arial" w:cs="Times New Roman"/>
        <w:color w:val="707173"/>
        <w:sz w:val="16"/>
        <w:szCs w:val="24"/>
      </w:rPr>
    </w:pPr>
    <w:r w:rsidRPr="00C6582A">
      <w:rPr>
        <w:rFonts w:ascii="Arial" w:hAnsi="Arial" w:cs="Times New Roman"/>
        <w:color w:val="707173"/>
        <w:sz w:val="16"/>
        <w:szCs w:val="24"/>
      </w:rPr>
      <w:t xml:space="preserve">Établissement homologué par le ministère français de l’Éducation nationale </w:t>
    </w:r>
  </w:p>
  <w:p w:rsidR="00C6582A" w:rsidRPr="00C6582A" w:rsidRDefault="00C6582A" w:rsidP="00C6582A">
    <w:pPr>
      <w:pStyle w:val="Pieddepage"/>
      <w:pBdr>
        <w:top w:val="single" w:sz="8" w:space="4" w:color="0096C8"/>
      </w:pBdr>
      <w:jc w:val="center"/>
      <w:rPr>
        <w:rFonts w:ascii="Arial" w:hAnsi="Arial" w:cs="Times New Roman"/>
        <w:color w:val="707173"/>
        <w:sz w:val="16"/>
        <w:szCs w:val="24"/>
      </w:rPr>
    </w:pPr>
    <w:r>
      <w:rPr>
        <w:rFonts w:ascii="Arial" w:hAnsi="Arial" w:cs="Times New Roman"/>
        <w:color w:val="707173"/>
        <w:sz w:val="16"/>
        <w:szCs w:val="24"/>
      </w:rPr>
      <w:t xml:space="preserve">Route de l’Aéroport, </w:t>
    </w:r>
    <w:proofErr w:type="spellStart"/>
    <w:r>
      <w:rPr>
        <w:rFonts w:ascii="Arial" w:hAnsi="Arial" w:cs="Times New Roman"/>
        <w:color w:val="707173"/>
        <w:sz w:val="16"/>
        <w:szCs w:val="24"/>
      </w:rPr>
      <w:t>Gabode</w:t>
    </w:r>
    <w:proofErr w:type="spellEnd"/>
    <w:r>
      <w:rPr>
        <w:rFonts w:ascii="Arial" w:hAnsi="Arial" w:cs="Times New Roman"/>
        <w:color w:val="707173"/>
        <w:sz w:val="16"/>
        <w:szCs w:val="24"/>
      </w:rPr>
      <w:t xml:space="preserve"> </w:t>
    </w:r>
    <w:r w:rsidRPr="00C6582A">
      <w:rPr>
        <w:rFonts w:ascii="Arial" w:hAnsi="Arial" w:cs="Times New Roman"/>
        <w:color w:val="707173"/>
        <w:sz w:val="16"/>
        <w:szCs w:val="24"/>
      </w:rPr>
      <w:t xml:space="preserve">|  </w:t>
    </w:r>
    <w:r>
      <w:rPr>
        <w:rFonts w:ascii="Arial" w:hAnsi="Arial" w:cs="Times New Roman"/>
        <w:color w:val="707173"/>
        <w:sz w:val="16"/>
        <w:szCs w:val="24"/>
      </w:rPr>
      <w:t>2498 Djibouti</w:t>
    </w:r>
    <w:r w:rsidRPr="00C6582A">
      <w:rPr>
        <w:rFonts w:ascii="Arial" w:hAnsi="Arial" w:cs="Times New Roman"/>
        <w:color w:val="707173"/>
        <w:sz w:val="16"/>
        <w:szCs w:val="24"/>
      </w:rPr>
      <w:t xml:space="preserve">  |  Tél. : </w:t>
    </w:r>
    <w:r>
      <w:rPr>
        <w:rFonts w:ascii="Arial" w:hAnsi="Arial" w:cs="Times New Roman"/>
        <w:color w:val="707173"/>
        <w:sz w:val="16"/>
        <w:szCs w:val="24"/>
      </w:rPr>
      <w:t>[253] 21 35 75 10</w:t>
    </w:r>
    <w:r w:rsidRPr="00C6582A">
      <w:rPr>
        <w:rFonts w:ascii="Arial" w:hAnsi="Arial" w:cs="Times New Roman"/>
        <w:color w:val="707173"/>
        <w:sz w:val="16"/>
        <w:szCs w:val="24"/>
      </w:rPr>
      <w:t xml:space="preserve">  |  www.</w:t>
    </w:r>
    <w:r>
      <w:rPr>
        <w:rFonts w:ascii="Arial" w:hAnsi="Arial" w:cs="Times New Roman"/>
        <w:color w:val="707173"/>
        <w:sz w:val="16"/>
        <w:szCs w:val="24"/>
      </w:rPr>
      <w:t>lfdjibouti.net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2A" w:rsidRDefault="00C6582A" w:rsidP="00C6582A">
      <w:r>
        <w:separator/>
      </w:r>
    </w:p>
  </w:footnote>
  <w:footnote w:type="continuationSeparator" w:id="0">
    <w:p w:rsidR="00C6582A" w:rsidRDefault="00C6582A" w:rsidP="00C65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D7AA9"/>
    <w:multiLevelType w:val="hybridMultilevel"/>
    <w:tmpl w:val="22602B3C"/>
    <w:lvl w:ilvl="0" w:tplc="040C0011">
      <w:start w:val="1"/>
      <w:numFmt w:val="decimal"/>
      <w:lvlText w:val="%1)"/>
      <w:lvlJc w:val="left"/>
      <w:pPr>
        <w:ind w:left="786"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625BFC"/>
    <w:multiLevelType w:val="hybridMultilevel"/>
    <w:tmpl w:val="BF187DEA"/>
    <w:lvl w:ilvl="0" w:tplc="040C0011">
      <w:start w:val="4"/>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C35444"/>
    <w:rsid w:val="00180727"/>
    <w:rsid w:val="001A3D33"/>
    <w:rsid w:val="002009D9"/>
    <w:rsid w:val="00250688"/>
    <w:rsid w:val="002665D6"/>
    <w:rsid w:val="002C1319"/>
    <w:rsid w:val="003950A7"/>
    <w:rsid w:val="00566FD2"/>
    <w:rsid w:val="00693169"/>
    <w:rsid w:val="007311DC"/>
    <w:rsid w:val="008009F4"/>
    <w:rsid w:val="008D0FDC"/>
    <w:rsid w:val="009A4863"/>
    <w:rsid w:val="00A97730"/>
    <w:rsid w:val="00B34624"/>
    <w:rsid w:val="00C35444"/>
    <w:rsid w:val="00C532D5"/>
    <w:rsid w:val="00C6582A"/>
    <w:rsid w:val="00E144F9"/>
    <w:rsid w:val="00EA5875"/>
    <w:rsid w:val="00EC78B5"/>
    <w:rsid w:val="00ED12E5"/>
    <w:rsid w:val="00F61F4C"/>
    <w:rsid w:val="00F7748E"/>
    <w:rsid w:val="00FD63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44"/>
    <w:pPr>
      <w:spacing w:after="0" w:line="240" w:lineRule="auto"/>
    </w:pPr>
    <w:rPr>
      <w:rFonts w:ascii="MS Serif" w:eastAsia="Times New Roman" w:hAnsi="MS Serif" w:cs="MS Serif"/>
      <w:sz w:val="20"/>
      <w:szCs w:val="20"/>
      <w:lang w:eastAsia="fr-FR"/>
    </w:rPr>
  </w:style>
  <w:style w:type="paragraph" w:styleId="Titre1">
    <w:name w:val="heading 1"/>
    <w:basedOn w:val="Normal"/>
    <w:next w:val="Normal"/>
    <w:link w:val="Titre1Car"/>
    <w:qFormat/>
    <w:rsid w:val="00EC78B5"/>
    <w:pPr>
      <w:keepNext/>
      <w:tabs>
        <w:tab w:val="left" w:pos="9214"/>
      </w:tabs>
      <w:outlineLvl w:val="0"/>
    </w:pPr>
    <w:rPr>
      <w:rFonts w:ascii="Times New Roman" w:hAnsi="Times New Roman" w:cs="Times New Roman"/>
      <w:b/>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5444"/>
    <w:rPr>
      <w:rFonts w:ascii="Tahoma" w:hAnsi="Tahoma" w:cs="Tahoma"/>
      <w:sz w:val="16"/>
      <w:szCs w:val="16"/>
    </w:rPr>
  </w:style>
  <w:style w:type="character" w:customStyle="1" w:styleId="TextedebullesCar">
    <w:name w:val="Texte de bulles Car"/>
    <w:basedOn w:val="Policepardfaut"/>
    <w:link w:val="Textedebulles"/>
    <w:uiPriority w:val="99"/>
    <w:semiHidden/>
    <w:rsid w:val="00C35444"/>
    <w:rPr>
      <w:rFonts w:ascii="Tahoma" w:eastAsia="Times New Roman" w:hAnsi="Tahoma" w:cs="Tahoma"/>
      <w:sz w:val="16"/>
      <w:szCs w:val="16"/>
      <w:lang w:eastAsia="fr-FR"/>
    </w:rPr>
  </w:style>
  <w:style w:type="paragraph" w:styleId="NormalWeb">
    <w:name w:val="Normal (Web)"/>
    <w:basedOn w:val="Normal"/>
    <w:uiPriority w:val="99"/>
    <w:unhideWhenUsed/>
    <w:rsid w:val="00C532D5"/>
    <w:pPr>
      <w:spacing w:before="100" w:beforeAutospacing="1" w:after="100" w:afterAutospacing="1"/>
    </w:pPr>
    <w:rPr>
      <w:rFonts w:ascii="Times New Roman" w:hAnsi="Times New Roman" w:cs="Times New Roman"/>
      <w:sz w:val="24"/>
      <w:szCs w:val="24"/>
    </w:rPr>
  </w:style>
  <w:style w:type="paragraph" w:styleId="En-tte">
    <w:name w:val="header"/>
    <w:basedOn w:val="Normal"/>
    <w:link w:val="En-tteCar"/>
    <w:uiPriority w:val="99"/>
    <w:semiHidden/>
    <w:unhideWhenUsed/>
    <w:rsid w:val="00C6582A"/>
    <w:pPr>
      <w:tabs>
        <w:tab w:val="center" w:pos="4536"/>
        <w:tab w:val="right" w:pos="9072"/>
      </w:tabs>
    </w:pPr>
  </w:style>
  <w:style w:type="character" w:customStyle="1" w:styleId="En-tteCar">
    <w:name w:val="En-tête Car"/>
    <w:basedOn w:val="Policepardfaut"/>
    <w:link w:val="En-tte"/>
    <w:uiPriority w:val="99"/>
    <w:semiHidden/>
    <w:rsid w:val="00C6582A"/>
    <w:rPr>
      <w:rFonts w:ascii="MS Serif" w:eastAsia="Times New Roman" w:hAnsi="MS Serif" w:cs="MS Serif"/>
      <w:sz w:val="20"/>
      <w:szCs w:val="20"/>
      <w:lang w:eastAsia="fr-FR"/>
    </w:rPr>
  </w:style>
  <w:style w:type="paragraph" w:styleId="Pieddepage">
    <w:name w:val="footer"/>
    <w:basedOn w:val="Normal"/>
    <w:link w:val="PieddepageCar"/>
    <w:unhideWhenUsed/>
    <w:rsid w:val="00C6582A"/>
    <w:pPr>
      <w:tabs>
        <w:tab w:val="center" w:pos="4536"/>
        <w:tab w:val="right" w:pos="9072"/>
      </w:tabs>
    </w:pPr>
  </w:style>
  <w:style w:type="character" w:customStyle="1" w:styleId="PieddepageCar">
    <w:name w:val="Pied de page Car"/>
    <w:basedOn w:val="Policepardfaut"/>
    <w:link w:val="Pieddepage"/>
    <w:uiPriority w:val="99"/>
    <w:rsid w:val="00C6582A"/>
    <w:rPr>
      <w:rFonts w:ascii="MS Serif" w:eastAsia="Times New Roman" w:hAnsi="MS Serif" w:cs="MS Serif"/>
      <w:sz w:val="20"/>
      <w:szCs w:val="20"/>
      <w:lang w:eastAsia="fr-FR"/>
    </w:rPr>
  </w:style>
  <w:style w:type="character" w:customStyle="1" w:styleId="Titre1Car">
    <w:name w:val="Titre 1 Car"/>
    <w:basedOn w:val="Policepardfaut"/>
    <w:link w:val="Titre1"/>
    <w:rsid w:val="00EC78B5"/>
    <w:rPr>
      <w:rFonts w:ascii="Times New Roman" w:eastAsia="Times New Roman" w:hAnsi="Times New Roman" w:cs="Times New Roman"/>
      <w:b/>
      <w:sz w:val="20"/>
      <w:szCs w:val="20"/>
      <w:lang w:val="en-US" w:eastAsia="fr-FR"/>
    </w:rPr>
  </w:style>
  <w:style w:type="character" w:styleId="Lienhypertexte">
    <w:name w:val="Hyperlink"/>
    <w:basedOn w:val="Policepardfaut"/>
    <w:rsid w:val="00EC78B5"/>
    <w:rPr>
      <w:color w:val="0000FF"/>
      <w:u w:val="single"/>
    </w:rPr>
  </w:style>
  <w:style w:type="paragraph" w:styleId="Retraitcorpsdetexte">
    <w:name w:val="Body Text Indent"/>
    <w:basedOn w:val="Normal"/>
    <w:link w:val="RetraitcorpsdetexteCar"/>
    <w:rsid w:val="00EC78B5"/>
    <w:pPr>
      <w:ind w:left="284"/>
      <w:jc w:val="both"/>
    </w:pPr>
    <w:rPr>
      <w:rFonts w:ascii="Times New Roman" w:hAnsi="Times New Roman" w:cs="Times New Roman"/>
      <w:bCs/>
      <w:sz w:val="24"/>
      <w:szCs w:val="24"/>
    </w:rPr>
  </w:style>
  <w:style w:type="character" w:customStyle="1" w:styleId="RetraitcorpsdetexteCar">
    <w:name w:val="Retrait corps de texte Car"/>
    <w:basedOn w:val="Policepardfaut"/>
    <w:link w:val="Retraitcorpsdetexte"/>
    <w:rsid w:val="00EC78B5"/>
    <w:rPr>
      <w:rFonts w:ascii="Times New Roman" w:eastAsia="Times New Roman" w:hAnsi="Times New Roman" w:cs="Times New Roman"/>
      <w:bCs/>
      <w:sz w:val="24"/>
      <w:szCs w:val="24"/>
      <w:lang w:eastAsia="fr-FR"/>
    </w:rPr>
  </w:style>
  <w:style w:type="paragraph" w:styleId="Paragraphedeliste">
    <w:name w:val="List Paragraph"/>
    <w:basedOn w:val="Normal"/>
    <w:uiPriority w:val="34"/>
    <w:qFormat/>
    <w:rsid w:val="00EC78B5"/>
    <w:pPr>
      <w:ind w:left="720"/>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604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fdjibouti.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5356-FFA6-49EF-863A-8F78652B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4569</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Tarwa</dc:creator>
  <cp:lastModifiedBy>tarwa2</cp:lastModifiedBy>
  <cp:revision>2</cp:revision>
  <cp:lastPrinted>2017-03-16T12:18:00Z</cp:lastPrinted>
  <dcterms:created xsi:type="dcterms:W3CDTF">2017-03-21T09:55:00Z</dcterms:created>
  <dcterms:modified xsi:type="dcterms:W3CDTF">2017-03-21T09:55:00Z</dcterms:modified>
</cp:coreProperties>
</file>