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70" w:rsidRDefault="00D44D70">
      <w:r>
        <w:rPr>
          <w:noProof/>
          <w:lang w:eastAsia="fr-FR"/>
        </w:rPr>
        <mc:AlternateContent>
          <mc:Choice Requires="wps">
            <w:drawing>
              <wp:anchor distT="45720" distB="45720" distL="114300" distR="114300" simplePos="0" relativeHeight="251669504" behindDoc="0" locked="0" layoutInCell="1" allowOverlap="1" wp14:anchorId="7FBA13A4" wp14:editId="20906FD8">
                <wp:simplePos x="0" y="0"/>
                <wp:positionH relativeFrom="margin">
                  <wp:posOffset>882845</wp:posOffset>
                </wp:positionH>
                <wp:positionV relativeFrom="paragraph">
                  <wp:posOffset>1284214</wp:posOffset>
                </wp:positionV>
                <wp:extent cx="3267710" cy="1903730"/>
                <wp:effectExtent l="19050" t="19050" r="27940" b="2032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903730"/>
                        </a:xfrm>
                        <a:prstGeom prst="rect">
                          <a:avLst/>
                        </a:prstGeom>
                        <a:solidFill>
                          <a:schemeClr val="accent4">
                            <a:lumMod val="20000"/>
                            <a:lumOff val="80000"/>
                          </a:schemeClr>
                        </a:solidFill>
                        <a:ln w="28575">
                          <a:solidFill>
                            <a:srgbClr val="002060"/>
                          </a:solidFill>
                          <a:miter lim="800000"/>
                          <a:headEnd/>
                          <a:tailEnd/>
                        </a:ln>
                      </wps:spPr>
                      <wps:txbx>
                        <w:txbxContent>
                          <w:p w:rsidR="008933DD" w:rsidRPr="00A40C00" w:rsidRDefault="008933DD" w:rsidP="00A40C00">
                            <w:pPr>
                              <w:rPr>
                                <w:rFonts w:ascii="Arial" w:hAnsi="Arial" w:cs="Arial"/>
                                <w:color w:val="002060"/>
                                <w:sz w:val="32"/>
                                <w:szCs w:val="32"/>
                              </w:rPr>
                            </w:pPr>
                            <w:r w:rsidRPr="00A40C00">
                              <w:rPr>
                                <w:rFonts w:ascii="Arial" w:hAnsi="Arial" w:cs="Arial"/>
                                <w:b/>
                                <w:color w:val="002060"/>
                                <w:sz w:val="32"/>
                                <w:szCs w:val="32"/>
                                <w:shd w:val="clear" w:color="auto" w:fill="FFFF00"/>
                              </w:rPr>
                              <w:t>Temps</w:t>
                            </w:r>
                            <w:r w:rsidRPr="00A40C00">
                              <w:rPr>
                                <w:rFonts w:ascii="Arial" w:hAnsi="Arial" w:cs="Arial"/>
                                <w:color w:val="002060"/>
                                <w:sz w:val="32"/>
                                <w:szCs w:val="32"/>
                              </w:rPr>
                              <w:t xml:space="preserve"> : </w:t>
                            </w:r>
                          </w:p>
                          <w:p w:rsidR="008933DD" w:rsidRPr="00A40C00" w:rsidRDefault="008933DD" w:rsidP="008933DD">
                            <w:pPr>
                              <w:spacing w:after="0"/>
                              <w:rPr>
                                <w:rFonts w:ascii="Arial" w:hAnsi="Arial" w:cs="Arial"/>
                              </w:rPr>
                            </w:pPr>
                            <w:r w:rsidRPr="00A40C00">
                              <w:rPr>
                                <w:rFonts w:ascii="Arial" w:hAnsi="Arial" w:cs="Arial"/>
                                <w:bCs/>
                              </w:rPr>
                              <w:t xml:space="preserve">Vitesse : vite/lent ; accélération/décélération  </w:t>
                            </w:r>
                            <w:r w:rsidRPr="00A40C00">
                              <w:rPr>
                                <w:rFonts w:ascii="Arial" w:hAnsi="Arial" w:cs="Arial"/>
                              </w:rPr>
                              <w:t xml:space="preserve">Durée  </w:t>
                            </w:r>
                          </w:p>
                          <w:p w:rsidR="008933DD" w:rsidRPr="00A40C00" w:rsidRDefault="008933DD" w:rsidP="008933DD">
                            <w:pPr>
                              <w:pStyle w:val="Titre4"/>
                              <w:spacing w:before="0" w:after="0"/>
                              <w:rPr>
                                <w:rFonts w:ascii="Arial" w:hAnsi="Arial" w:cs="Arial"/>
                                <w:b w:val="0"/>
                                <w:bCs w:val="0"/>
                                <w:sz w:val="22"/>
                                <w:szCs w:val="22"/>
                                <w:lang w:eastAsia="zh-CN"/>
                              </w:rPr>
                            </w:pPr>
                            <w:r w:rsidRPr="00A40C00">
                              <w:rPr>
                                <w:rFonts w:ascii="Arial" w:hAnsi="Arial" w:cs="Arial"/>
                                <w:b w:val="0"/>
                                <w:bCs w:val="0"/>
                                <w:sz w:val="22"/>
                                <w:szCs w:val="22"/>
                                <w:lang w:eastAsia="zh-CN"/>
                              </w:rPr>
                              <w:t xml:space="preserve">Silences ; lié/saccadé </w:t>
                            </w:r>
                          </w:p>
                          <w:p w:rsidR="008933DD" w:rsidRPr="00A40C00" w:rsidRDefault="008933DD" w:rsidP="008933DD">
                            <w:pPr>
                              <w:pStyle w:val="Titre4"/>
                              <w:spacing w:before="0" w:after="0"/>
                              <w:rPr>
                                <w:rFonts w:ascii="Arial" w:hAnsi="Arial" w:cs="Arial"/>
                                <w:b w:val="0"/>
                                <w:bCs w:val="0"/>
                                <w:sz w:val="22"/>
                                <w:szCs w:val="22"/>
                                <w:lang w:eastAsia="zh-CN"/>
                              </w:rPr>
                            </w:pPr>
                            <w:r w:rsidRPr="00A40C00">
                              <w:rPr>
                                <w:rFonts w:ascii="Arial" w:hAnsi="Arial" w:cs="Arial"/>
                                <w:b w:val="0"/>
                                <w:bCs w:val="0"/>
                                <w:sz w:val="22"/>
                                <w:szCs w:val="22"/>
                                <w:lang w:eastAsia="zh-CN"/>
                              </w:rPr>
                              <w:t>Binaire/ternaire</w:t>
                            </w:r>
                          </w:p>
                          <w:p w:rsidR="008933DD" w:rsidRPr="00A40C00" w:rsidRDefault="008933DD" w:rsidP="008933DD">
                            <w:pPr>
                              <w:pStyle w:val="Titre4"/>
                              <w:spacing w:before="0" w:after="0"/>
                              <w:rPr>
                                <w:rFonts w:ascii="Arial" w:hAnsi="Arial" w:cs="Arial"/>
                                <w:b w:val="0"/>
                                <w:bCs w:val="0"/>
                                <w:sz w:val="22"/>
                                <w:szCs w:val="22"/>
                                <w:lang w:eastAsia="zh-CN"/>
                              </w:rPr>
                            </w:pPr>
                            <w:r w:rsidRPr="00A40C00">
                              <w:rPr>
                                <w:rFonts w:ascii="Arial" w:hAnsi="Arial" w:cs="Arial"/>
                                <w:b w:val="0"/>
                                <w:bCs w:val="0"/>
                                <w:sz w:val="22"/>
                                <w:szCs w:val="22"/>
                                <w:lang w:eastAsia="zh-CN"/>
                              </w:rPr>
                              <w:t>Temps mesuré : pulsation, tempo, rythmes, phrasés, accents... </w:t>
                            </w:r>
                          </w:p>
                          <w:p w:rsidR="008933DD" w:rsidRPr="00A40C00" w:rsidRDefault="008933DD" w:rsidP="008933DD">
                            <w:pPr>
                              <w:pStyle w:val="Titre4"/>
                              <w:spacing w:before="0" w:after="0"/>
                              <w:rPr>
                                <w:rFonts w:ascii="Arial" w:hAnsi="Arial" w:cs="Arial"/>
                                <w:b w:val="0"/>
                                <w:bCs w:val="0"/>
                                <w:sz w:val="22"/>
                                <w:szCs w:val="22"/>
                                <w:lang w:eastAsia="zh-CN"/>
                              </w:rPr>
                            </w:pPr>
                            <w:r w:rsidRPr="00A40C00">
                              <w:rPr>
                                <w:rFonts w:ascii="Arial" w:hAnsi="Arial" w:cs="Arial"/>
                                <w:b w:val="0"/>
                                <w:bCs w:val="0"/>
                                <w:sz w:val="22"/>
                                <w:szCs w:val="22"/>
                                <w:lang w:eastAsia="zh-CN"/>
                              </w:rPr>
                              <w:t>Temps organique ; temps aléatoires, accents…</w:t>
                            </w:r>
                          </w:p>
                          <w:p w:rsidR="008933DD" w:rsidRDefault="008933DD" w:rsidP="0089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A13A4" id="_x0000_t202" coordsize="21600,21600" o:spt="202" path="m,l,21600r21600,l21600,xe">
                <v:stroke joinstyle="miter"/>
                <v:path gradientshapeok="t" o:connecttype="rect"/>
              </v:shapetype>
              <v:shape id="Zone de texte 2" o:spid="_x0000_s1026" type="#_x0000_t202" style="position:absolute;margin-left:69.5pt;margin-top:101.1pt;width:257.3pt;height:149.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" fillcolor="#fff2cc [663]" strokecolor="#002060" strokeweight="2.25pt">
                <v:textbox>
                  <w:txbxContent>
                    <w:p w:rsidR="008933DD" w:rsidRPr="00A40C00" w:rsidRDefault="008933DD" w:rsidP="00A40C00">
                      <w:pPr>
                        <w:rPr>
                          <w:rFonts w:ascii="Arial" w:hAnsi="Arial" w:cs="Arial"/>
                          <w:color w:val="002060"/>
                          <w:sz w:val="32"/>
                          <w:szCs w:val="32"/>
                        </w:rPr>
                      </w:pPr>
                      <w:r w:rsidRPr="00A40C00">
                        <w:rPr>
                          <w:rFonts w:ascii="Arial" w:hAnsi="Arial" w:cs="Arial"/>
                          <w:b/>
                          <w:color w:val="002060"/>
                          <w:sz w:val="32"/>
                          <w:szCs w:val="32"/>
                          <w:shd w:val="clear" w:color="auto" w:fill="FFFF00"/>
                        </w:rPr>
                        <w:t>Temps</w:t>
                      </w:r>
                      <w:r w:rsidRPr="00A40C00">
                        <w:rPr>
                          <w:rFonts w:ascii="Arial" w:hAnsi="Arial" w:cs="Arial"/>
                          <w:color w:val="002060"/>
                          <w:sz w:val="32"/>
                          <w:szCs w:val="32"/>
                        </w:rPr>
                        <w:t xml:space="preserve"> : </w:t>
                      </w:r>
                    </w:p>
                    <w:p w:rsidR="008933DD" w:rsidRPr="00A40C00" w:rsidRDefault="008933DD" w:rsidP="008933DD">
                      <w:pPr>
                        <w:spacing w:after="0"/>
                        <w:rPr>
                          <w:rFonts w:ascii="Arial" w:hAnsi="Arial" w:cs="Arial"/>
                        </w:rPr>
                      </w:pPr>
                      <w:r w:rsidRPr="00A40C00">
                        <w:rPr>
                          <w:rFonts w:ascii="Arial" w:hAnsi="Arial" w:cs="Arial"/>
                          <w:bCs/>
                        </w:rPr>
                        <w:t xml:space="preserve">Vitesse : vite/lent ; accélération/décélération  </w:t>
                      </w:r>
                      <w:r w:rsidRPr="00A40C00">
                        <w:rPr>
                          <w:rFonts w:ascii="Arial" w:hAnsi="Arial" w:cs="Arial"/>
                        </w:rPr>
                        <w:t xml:space="preserve">Durée  </w:t>
                      </w:r>
                    </w:p>
                    <w:p w:rsidR="008933DD" w:rsidRPr="00A40C00" w:rsidRDefault="008933DD" w:rsidP="008933DD">
                      <w:pPr>
                        <w:pStyle w:val="Titre4"/>
                        <w:spacing w:before="0" w:after="0"/>
                        <w:rPr>
                          <w:rFonts w:ascii="Arial" w:hAnsi="Arial" w:cs="Arial"/>
                          <w:b w:val="0"/>
                          <w:bCs w:val="0"/>
                          <w:sz w:val="22"/>
                          <w:szCs w:val="22"/>
                          <w:lang w:eastAsia="zh-CN"/>
                        </w:rPr>
                      </w:pPr>
                      <w:r w:rsidRPr="00A40C00">
                        <w:rPr>
                          <w:rFonts w:ascii="Arial" w:hAnsi="Arial" w:cs="Arial"/>
                          <w:b w:val="0"/>
                          <w:bCs w:val="0"/>
                          <w:sz w:val="22"/>
                          <w:szCs w:val="22"/>
                          <w:lang w:eastAsia="zh-CN"/>
                        </w:rPr>
                        <w:t xml:space="preserve">Silences ; lié/saccadé </w:t>
                      </w:r>
                    </w:p>
                    <w:p w:rsidR="008933DD" w:rsidRPr="00A40C00" w:rsidRDefault="008933DD" w:rsidP="008933DD">
                      <w:pPr>
                        <w:pStyle w:val="Titre4"/>
                        <w:spacing w:before="0" w:after="0"/>
                        <w:rPr>
                          <w:rFonts w:ascii="Arial" w:hAnsi="Arial" w:cs="Arial"/>
                          <w:b w:val="0"/>
                          <w:bCs w:val="0"/>
                          <w:sz w:val="22"/>
                          <w:szCs w:val="22"/>
                          <w:lang w:eastAsia="zh-CN"/>
                        </w:rPr>
                      </w:pPr>
                      <w:r w:rsidRPr="00A40C00">
                        <w:rPr>
                          <w:rFonts w:ascii="Arial" w:hAnsi="Arial" w:cs="Arial"/>
                          <w:b w:val="0"/>
                          <w:bCs w:val="0"/>
                          <w:sz w:val="22"/>
                          <w:szCs w:val="22"/>
                          <w:lang w:eastAsia="zh-CN"/>
                        </w:rPr>
                        <w:t>Binaire/ternaire</w:t>
                      </w:r>
                    </w:p>
                    <w:p w:rsidR="008933DD" w:rsidRPr="00A40C00" w:rsidRDefault="008933DD" w:rsidP="008933DD">
                      <w:pPr>
                        <w:pStyle w:val="Titre4"/>
                        <w:spacing w:before="0" w:after="0"/>
                        <w:rPr>
                          <w:rFonts w:ascii="Arial" w:hAnsi="Arial" w:cs="Arial"/>
                          <w:b w:val="0"/>
                          <w:bCs w:val="0"/>
                          <w:sz w:val="22"/>
                          <w:szCs w:val="22"/>
                          <w:lang w:eastAsia="zh-CN"/>
                        </w:rPr>
                      </w:pPr>
                      <w:r w:rsidRPr="00A40C00">
                        <w:rPr>
                          <w:rFonts w:ascii="Arial" w:hAnsi="Arial" w:cs="Arial"/>
                          <w:b w:val="0"/>
                          <w:bCs w:val="0"/>
                          <w:sz w:val="22"/>
                          <w:szCs w:val="22"/>
                          <w:lang w:eastAsia="zh-CN"/>
                        </w:rPr>
                        <w:t>Temps mesuré : pulsation, tempo, rythmes, phrasés, accents... </w:t>
                      </w:r>
                    </w:p>
                    <w:p w:rsidR="008933DD" w:rsidRPr="00A40C00" w:rsidRDefault="008933DD" w:rsidP="008933DD">
                      <w:pPr>
                        <w:pStyle w:val="Titre4"/>
                        <w:spacing w:before="0" w:after="0"/>
                        <w:rPr>
                          <w:rFonts w:ascii="Arial" w:hAnsi="Arial" w:cs="Arial"/>
                          <w:b w:val="0"/>
                          <w:bCs w:val="0"/>
                          <w:sz w:val="22"/>
                          <w:szCs w:val="22"/>
                          <w:lang w:eastAsia="zh-CN"/>
                        </w:rPr>
                      </w:pPr>
                      <w:r w:rsidRPr="00A40C00">
                        <w:rPr>
                          <w:rFonts w:ascii="Arial" w:hAnsi="Arial" w:cs="Arial"/>
                          <w:b w:val="0"/>
                          <w:bCs w:val="0"/>
                          <w:sz w:val="22"/>
                          <w:szCs w:val="22"/>
                          <w:lang w:eastAsia="zh-CN"/>
                        </w:rPr>
                        <w:t>Temps organique ; temps aléatoires, accents…</w:t>
                      </w:r>
                    </w:p>
                    <w:p w:rsidR="008933DD" w:rsidRDefault="008933DD" w:rsidP="008933DD"/>
                  </w:txbxContent>
                </v:textbox>
                <w10:wrap type="square" anchorx="margin"/>
              </v:shape>
            </w:pict>
          </mc:Fallback>
        </mc:AlternateContent>
      </w:r>
      <w:r w:rsidR="00320376">
        <w:rPr>
          <w:noProof/>
          <w:lang w:eastAsia="fr-FR"/>
        </w:rPr>
        <mc:AlternateContent>
          <mc:Choice Requires="wps">
            <w:drawing>
              <wp:anchor distT="45720" distB="45720" distL="114300" distR="114300" simplePos="0" relativeHeight="251661312" behindDoc="0" locked="0" layoutInCell="1" allowOverlap="1" wp14:anchorId="4AF6888B" wp14:editId="6EE12132">
                <wp:simplePos x="0" y="0"/>
                <wp:positionH relativeFrom="column">
                  <wp:posOffset>8855026</wp:posOffset>
                </wp:positionH>
                <wp:positionV relativeFrom="paragraph">
                  <wp:posOffset>7308020</wp:posOffset>
                </wp:positionV>
                <wp:extent cx="3597275" cy="1723390"/>
                <wp:effectExtent l="19050" t="19050" r="22225" b="1016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1723390"/>
                        </a:xfrm>
                        <a:prstGeom prst="rect">
                          <a:avLst/>
                        </a:prstGeom>
                        <a:solidFill>
                          <a:schemeClr val="accent4">
                            <a:lumMod val="20000"/>
                            <a:lumOff val="80000"/>
                          </a:schemeClr>
                        </a:solidFill>
                        <a:ln w="28575">
                          <a:solidFill>
                            <a:srgbClr val="002060"/>
                          </a:solidFill>
                          <a:miter lim="800000"/>
                          <a:headEnd/>
                          <a:tailEnd/>
                        </a:ln>
                      </wps:spPr>
                      <wps:txb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Imaginaire</w:t>
                            </w:r>
                            <w:r w:rsidRPr="00A40C00">
                              <w:rPr>
                                <w:rFonts w:ascii="Arial" w:hAnsi="Arial" w:cs="Arial"/>
                                <w:color w:val="002060"/>
                                <w:sz w:val="32"/>
                                <w:szCs w:val="32"/>
                              </w:rPr>
                              <w:t xml:space="preserve"> : </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Référence à des images : des images au mouvement et du mouvement aux images.</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Association d’idées, recoupements, combinaison</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Évocation, symbolisation, de situations, d'histoires, d'événements...</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 xml:space="preserve">Imaginaire personnel, singulier et collectif… </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Pensée foisonnante/divergente : tris, classements...</w:t>
                            </w:r>
                          </w:p>
                          <w:p w:rsidR="008933DD" w:rsidRPr="00B33A8D" w:rsidRDefault="008933DD" w:rsidP="008933DD">
                            <w:pPr>
                              <w:jc w:val="center"/>
                            </w:pPr>
                          </w:p>
                          <w:p w:rsidR="008933DD" w:rsidRDefault="008933DD" w:rsidP="0089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6888B" id="_x0000_s1027" type="#_x0000_t202" style="position:absolute;margin-left:697.25pt;margin-top:575.45pt;width:283.25pt;height:13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" fillcolor="#fff2cc [663]" strokecolor="#002060" strokeweight="2.25pt">
                <v:textbo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Imaginaire</w:t>
                      </w:r>
                      <w:r w:rsidRPr="00A40C00">
                        <w:rPr>
                          <w:rFonts w:ascii="Arial" w:hAnsi="Arial" w:cs="Arial"/>
                          <w:color w:val="002060"/>
                          <w:sz w:val="32"/>
                          <w:szCs w:val="32"/>
                        </w:rPr>
                        <w:t xml:space="preserve"> : </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Référence à des images : des images au mouvement et du mouvement aux images.</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Association d’idées, recoupements, combinaison</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Évocation, symbolisation, de situations, d'histoires, d'événements...</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 xml:space="preserve">Imaginaire personnel, singulier et collectif… </w:t>
                      </w:r>
                    </w:p>
                    <w:p w:rsidR="008933DD" w:rsidRPr="00B33A8D" w:rsidRDefault="008933DD" w:rsidP="008933DD">
                      <w:pPr>
                        <w:pStyle w:val="NormalWeb"/>
                        <w:spacing w:before="0" w:beforeAutospacing="0" w:after="0" w:afterAutospacing="0"/>
                        <w:rPr>
                          <w:rFonts w:ascii="Arial" w:hAnsi="Arial" w:cs="Arial"/>
                          <w:sz w:val="22"/>
                          <w:szCs w:val="22"/>
                          <w:lang w:eastAsia="zh-CN"/>
                        </w:rPr>
                      </w:pPr>
                      <w:r w:rsidRPr="00B33A8D">
                        <w:rPr>
                          <w:rFonts w:ascii="Arial" w:hAnsi="Arial" w:cs="Arial"/>
                          <w:sz w:val="22"/>
                          <w:szCs w:val="22"/>
                          <w:lang w:eastAsia="zh-CN"/>
                        </w:rPr>
                        <w:t>Pensée foisonnante/divergente : tris, classements...</w:t>
                      </w:r>
                    </w:p>
                    <w:p w:rsidR="008933DD" w:rsidRPr="00B33A8D" w:rsidRDefault="008933DD" w:rsidP="008933DD">
                      <w:pPr>
                        <w:jc w:val="center"/>
                      </w:pPr>
                    </w:p>
                    <w:p w:rsidR="008933DD" w:rsidRDefault="008933DD" w:rsidP="008933DD"/>
                  </w:txbxContent>
                </v:textbox>
                <w10:wrap type="square"/>
              </v:shape>
            </w:pict>
          </mc:Fallback>
        </mc:AlternateContent>
      </w:r>
      <w:r w:rsidR="00320376">
        <w:rPr>
          <w:noProof/>
          <w:lang w:eastAsia="fr-FR"/>
        </w:rPr>
        <mc:AlternateContent>
          <mc:Choice Requires="wps">
            <w:drawing>
              <wp:anchor distT="45720" distB="45720" distL="114300" distR="114300" simplePos="0" relativeHeight="251665408" behindDoc="0" locked="0" layoutInCell="1" allowOverlap="1" wp14:anchorId="4DC38029" wp14:editId="60188E9E">
                <wp:simplePos x="0" y="0"/>
                <wp:positionH relativeFrom="margin">
                  <wp:posOffset>1417906</wp:posOffset>
                </wp:positionH>
                <wp:positionV relativeFrom="paragraph">
                  <wp:posOffset>7118203</wp:posOffset>
                </wp:positionV>
                <wp:extent cx="6494145" cy="2297430"/>
                <wp:effectExtent l="19050" t="19050" r="20955" b="2667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2297430"/>
                        </a:xfrm>
                        <a:prstGeom prst="rect">
                          <a:avLst/>
                        </a:prstGeom>
                        <a:solidFill>
                          <a:schemeClr val="accent4">
                            <a:lumMod val="20000"/>
                            <a:lumOff val="80000"/>
                          </a:schemeClr>
                        </a:solidFill>
                        <a:ln w="28575">
                          <a:solidFill>
                            <a:srgbClr val="002060"/>
                          </a:solidFill>
                          <a:miter lim="800000"/>
                          <a:headEnd/>
                          <a:tailEnd/>
                        </a:ln>
                      </wps:spPr>
                      <wps:txbx>
                        <w:txbxContent>
                          <w:p w:rsidR="008933DD" w:rsidRPr="00A40C00" w:rsidRDefault="008933DD" w:rsidP="008933DD">
                            <w:pPr>
                              <w:rPr>
                                <w:rFonts w:ascii="Arial" w:hAnsi="Arial" w:cs="Arial"/>
                                <w:sz w:val="32"/>
                                <w:szCs w:val="32"/>
                              </w:rPr>
                            </w:pPr>
                            <w:r w:rsidRPr="00A40C00">
                              <w:rPr>
                                <w:rFonts w:ascii="Arial" w:hAnsi="Arial" w:cs="Arial"/>
                                <w:b/>
                                <w:sz w:val="32"/>
                                <w:szCs w:val="32"/>
                                <w:shd w:val="clear" w:color="auto" w:fill="FFFF00"/>
                              </w:rPr>
                              <w:t>Qualités du mouvement</w:t>
                            </w:r>
                            <w:r w:rsidRPr="00A40C00">
                              <w:rPr>
                                <w:rFonts w:ascii="Arial" w:hAnsi="Arial" w:cs="Arial"/>
                                <w:sz w:val="32"/>
                                <w:szCs w:val="32"/>
                              </w:rPr>
                              <w:t xml:space="preserve"> : </w:t>
                            </w:r>
                          </w:p>
                          <w:p w:rsidR="008933DD" w:rsidRPr="00B33A8D" w:rsidRDefault="008933DD" w:rsidP="008933DD">
                            <w:pPr>
                              <w:spacing w:after="0"/>
                              <w:rPr>
                                <w:rFonts w:ascii="Arial" w:hAnsi="Arial" w:cs="Arial"/>
                              </w:rPr>
                            </w:pPr>
                            <w:r w:rsidRPr="00B33A8D">
                              <w:rPr>
                                <w:rFonts w:ascii="Arial" w:hAnsi="Arial" w:cs="Arial"/>
                              </w:rPr>
                              <w:t xml:space="preserve">Gestion du poids du corps, axe gravitaire, équilibre/déséquilibre, notion d’appuis  </w:t>
                            </w:r>
                          </w:p>
                          <w:p w:rsidR="008933DD" w:rsidRPr="00B33A8D" w:rsidRDefault="008933DD" w:rsidP="008933DD">
                            <w:pPr>
                              <w:spacing w:after="0"/>
                              <w:rPr>
                                <w:rFonts w:ascii="Arial" w:hAnsi="Arial" w:cs="Arial"/>
                              </w:rPr>
                            </w:pPr>
                            <w:r w:rsidRPr="00B33A8D">
                              <w:rPr>
                                <w:rFonts w:ascii="Arial" w:hAnsi="Arial" w:cs="Arial"/>
                              </w:rPr>
                              <w:t xml:space="preserve">Sensations tactiles (presser, repousser, serrer, effleurer, lisser…) </w:t>
                            </w:r>
                          </w:p>
                          <w:p w:rsidR="008933DD" w:rsidRPr="00B33A8D" w:rsidRDefault="008933DD" w:rsidP="008933DD">
                            <w:pPr>
                              <w:spacing w:after="0"/>
                              <w:rPr>
                                <w:rFonts w:ascii="Arial" w:hAnsi="Arial" w:cs="Arial"/>
                              </w:rPr>
                            </w:pPr>
                            <w:r w:rsidRPr="00B33A8D">
                              <w:rPr>
                                <w:rFonts w:ascii="Arial" w:hAnsi="Arial" w:cs="Arial"/>
                              </w:rPr>
                              <w:t>Utilisation de termes comme brusquement, tendrement, onctueusement... explosif, mou, dur, dégoulinant...</w:t>
                            </w:r>
                          </w:p>
                          <w:p w:rsidR="008933DD" w:rsidRPr="00B33A8D" w:rsidRDefault="008933DD" w:rsidP="008933DD">
                            <w:pPr>
                              <w:spacing w:after="0"/>
                              <w:rPr>
                                <w:rFonts w:ascii="Arial" w:hAnsi="Arial" w:cs="Arial"/>
                              </w:rPr>
                            </w:pPr>
                            <w:r w:rsidRPr="00B33A8D">
                              <w:rPr>
                                <w:rFonts w:ascii="Arial" w:hAnsi="Arial" w:cs="Arial"/>
                              </w:rPr>
                              <w:t xml:space="preserve">Suggestion de matières : miel, coton, fer... </w:t>
                            </w:r>
                          </w:p>
                          <w:p w:rsidR="008933DD" w:rsidRPr="00B33A8D" w:rsidRDefault="008933DD" w:rsidP="008933DD">
                            <w:pPr>
                              <w:spacing w:after="0"/>
                              <w:rPr>
                                <w:rFonts w:ascii="Arial" w:hAnsi="Arial" w:cs="Arial"/>
                              </w:rPr>
                            </w:pPr>
                            <w:r w:rsidRPr="00B33A8D">
                              <w:rPr>
                                <w:rFonts w:ascii="Arial" w:hAnsi="Arial" w:cs="Arial"/>
                              </w:rPr>
                              <w:t>Se référer aux éléments : terre, feu, minéral...</w:t>
                            </w:r>
                          </w:p>
                          <w:p w:rsidR="008933DD" w:rsidRPr="00B33A8D" w:rsidRDefault="008933DD" w:rsidP="008933DD">
                            <w:pPr>
                              <w:spacing w:after="0"/>
                              <w:rPr>
                                <w:rFonts w:ascii="Arial" w:hAnsi="Arial" w:cs="Arial"/>
                              </w:rPr>
                            </w:pPr>
                            <w:r w:rsidRPr="00B33A8D">
                              <w:rPr>
                                <w:rFonts w:ascii="Arial" w:hAnsi="Arial" w:cs="Arial"/>
                              </w:rPr>
                              <w:t xml:space="preserve">Énergie ; rebond, suspension, étirement, relâchement, impulsion, tension…   </w:t>
                            </w:r>
                          </w:p>
                          <w:p w:rsidR="008933DD" w:rsidRPr="00B33A8D" w:rsidRDefault="008933DD" w:rsidP="008933DD">
                            <w:pPr>
                              <w:spacing w:after="0"/>
                              <w:rPr>
                                <w:rFonts w:ascii="Arial" w:hAnsi="Arial" w:cs="Arial"/>
                              </w:rPr>
                            </w:pPr>
                            <w:r w:rsidRPr="00B33A8D">
                              <w:rPr>
                                <w:rFonts w:ascii="Arial" w:hAnsi="Arial" w:cs="Arial"/>
                              </w:rPr>
                              <w:t xml:space="preserve">Regard (accompagne le mouvement, initie le mouvement, s’oppose au mouvement, orienté) </w:t>
                            </w:r>
                          </w:p>
                          <w:p w:rsidR="008933DD" w:rsidRPr="00660C6F" w:rsidRDefault="008933DD" w:rsidP="008933DD">
                            <w:pPr>
                              <w:spacing w:after="0"/>
                              <w:rPr>
                                <w:rFonts w:ascii="Arial" w:hAnsi="Arial" w:cs="Arial"/>
                                <w:sz w:val="20"/>
                                <w:szCs w:val="20"/>
                              </w:rPr>
                            </w:pPr>
                            <w:r w:rsidRPr="00B33A8D">
                              <w:rPr>
                                <w:rFonts w:ascii="Arial" w:hAnsi="Arial" w:cs="Arial"/>
                              </w:rPr>
                              <w:t>Contraction/détente,</w:t>
                            </w:r>
                            <w:r w:rsidRPr="00660C6F">
                              <w:rPr>
                                <w:rFonts w:ascii="Arial" w:hAnsi="Arial" w:cs="Arial"/>
                                <w:sz w:val="20"/>
                                <w:szCs w:val="20"/>
                              </w:rPr>
                              <w:t xml:space="preserve"> …</w:t>
                            </w:r>
                          </w:p>
                          <w:p w:rsidR="008933DD" w:rsidRDefault="008933DD" w:rsidP="0089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38029" id="_x0000_s1028" type="#_x0000_t202" style="position:absolute;margin-left:111.65pt;margin-top:560.5pt;width:511.35pt;height:180.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" fillcolor="#fff2cc [663]" strokecolor="#002060" strokeweight="2.25pt">
                <v:textbox>
                  <w:txbxContent>
                    <w:p w:rsidR="008933DD" w:rsidRPr="00A40C00" w:rsidRDefault="008933DD" w:rsidP="008933DD">
                      <w:pPr>
                        <w:rPr>
                          <w:rFonts w:ascii="Arial" w:hAnsi="Arial" w:cs="Arial"/>
                          <w:sz w:val="32"/>
                          <w:szCs w:val="32"/>
                        </w:rPr>
                      </w:pPr>
                      <w:r w:rsidRPr="00A40C00">
                        <w:rPr>
                          <w:rFonts w:ascii="Arial" w:hAnsi="Arial" w:cs="Arial"/>
                          <w:b/>
                          <w:sz w:val="32"/>
                          <w:szCs w:val="32"/>
                          <w:shd w:val="clear" w:color="auto" w:fill="FFFF00"/>
                        </w:rPr>
                        <w:t>Qualités du mouvement</w:t>
                      </w:r>
                      <w:r w:rsidRPr="00A40C00">
                        <w:rPr>
                          <w:rFonts w:ascii="Arial" w:hAnsi="Arial" w:cs="Arial"/>
                          <w:sz w:val="32"/>
                          <w:szCs w:val="32"/>
                        </w:rPr>
                        <w:t xml:space="preserve"> : </w:t>
                      </w:r>
                    </w:p>
                    <w:p w:rsidR="008933DD" w:rsidRPr="00B33A8D" w:rsidRDefault="008933DD" w:rsidP="008933DD">
                      <w:pPr>
                        <w:spacing w:after="0"/>
                        <w:rPr>
                          <w:rFonts w:ascii="Arial" w:hAnsi="Arial" w:cs="Arial"/>
                        </w:rPr>
                      </w:pPr>
                      <w:r w:rsidRPr="00B33A8D">
                        <w:rPr>
                          <w:rFonts w:ascii="Arial" w:hAnsi="Arial" w:cs="Arial"/>
                        </w:rPr>
                        <w:t xml:space="preserve">Gestion du poids du corps, axe gravitaire, équilibre/déséquilibre, notion d’appuis  </w:t>
                      </w:r>
                    </w:p>
                    <w:p w:rsidR="008933DD" w:rsidRPr="00B33A8D" w:rsidRDefault="008933DD" w:rsidP="008933DD">
                      <w:pPr>
                        <w:spacing w:after="0"/>
                        <w:rPr>
                          <w:rFonts w:ascii="Arial" w:hAnsi="Arial" w:cs="Arial"/>
                        </w:rPr>
                      </w:pPr>
                      <w:r w:rsidRPr="00B33A8D">
                        <w:rPr>
                          <w:rFonts w:ascii="Arial" w:hAnsi="Arial" w:cs="Arial"/>
                        </w:rPr>
                        <w:t xml:space="preserve">Sensations tactiles (presser, repousser, serrer, effleurer, lisser…) </w:t>
                      </w:r>
                    </w:p>
                    <w:p w:rsidR="008933DD" w:rsidRPr="00B33A8D" w:rsidRDefault="008933DD" w:rsidP="008933DD">
                      <w:pPr>
                        <w:spacing w:after="0"/>
                        <w:rPr>
                          <w:rFonts w:ascii="Arial" w:hAnsi="Arial" w:cs="Arial"/>
                        </w:rPr>
                      </w:pPr>
                      <w:r w:rsidRPr="00B33A8D">
                        <w:rPr>
                          <w:rFonts w:ascii="Arial" w:hAnsi="Arial" w:cs="Arial"/>
                        </w:rPr>
                        <w:t>Utilisation de termes comme brusquement, tendrement, onctueusement... explosif, mou, dur, dégoulinant...</w:t>
                      </w:r>
                    </w:p>
                    <w:p w:rsidR="008933DD" w:rsidRPr="00B33A8D" w:rsidRDefault="008933DD" w:rsidP="008933DD">
                      <w:pPr>
                        <w:spacing w:after="0"/>
                        <w:rPr>
                          <w:rFonts w:ascii="Arial" w:hAnsi="Arial" w:cs="Arial"/>
                        </w:rPr>
                      </w:pPr>
                      <w:r w:rsidRPr="00B33A8D">
                        <w:rPr>
                          <w:rFonts w:ascii="Arial" w:hAnsi="Arial" w:cs="Arial"/>
                        </w:rPr>
                        <w:t xml:space="preserve">Suggestion de matières : miel, coton, fer... </w:t>
                      </w:r>
                    </w:p>
                    <w:p w:rsidR="008933DD" w:rsidRPr="00B33A8D" w:rsidRDefault="008933DD" w:rsidP="008933DD">
                      <w:pPr>
                        <w:spacing w:after="0"/>
                        <w:rPr>
                          <w:rFonts w:ascii="Arial" w:hAnsi="Arial" w:cs="Arial"/>
                        </w:rPr>
                      </w:pPr>
                      <w:r w:rsidRPr="00B33A8D">
                        <w:rPr>
                          <w:rFonts w:ascii="Arial" w:hAnsi="Arial" w:cs="Arial"/>
                        </w:rPr>
                        <w:t>Se référer aux éléments : terre, feu, minéral...</w:t>
                      </w:r>
                    </w:p>
                    <w:p w:rsidR="008933DD" w:rsidRPr="00B33A8D" w:rsidRDefault="008933DD" w:rsidP="008933DD">
                      <w:pPr>
                        <w:spacing w:after="0"/>
                        <w:rPr>
                          <w:rFonts w:ascii="Arial" w:hAnsi="Arial" w:cs="Arial"/>
                        </w:rPr>
                      </w:pPr>
                      <w:r w:rsidRPr="00B33A8D">
                        <w:rPr>
                          <w:rFonts w:ascii="Arial" w:hAnsi="Arial" w:cs="Arial"/>
                        </w:rPr>
                        <w:t xml:space="preserve">Énergie ; rebond, suspension, étirement, relâchement, impulsion, tension…   </w:t>
                      </w:r>
                    </w:p>
                    <w:p w:rsidR="008933DD" w:rsidRPr="00B33A8D" w:rsidRDefault="008933DD" w:rsidP="008933DD">
                      <w:pPr>
                        <w:spacing w:after="0"/>
                        <w:rPr>
                          <w:rFonts w:ascii="Arial" w:hAnsi="Arial" w:cs="Arial"/>
                        </w:rPr>
                      </w:pPr>
                      <w:r w:rsidRPr="00B33A8D">
                        <w:rPr>
                          <w:rFonts w:ascii="Arial" w:hAnsi="Arial" w:cs="Arial"/>
                        </w:rPr>
                        <w:t xml:space="preserve">Regard (accompagne le mouvement, initie le mouvement, s’oppose au mouvement, orienté) </w:t>
                      </w:r>
                    </w:p>
                    <w:p w:rsidR="008933DD" w:rsidRPr="00660C6F" w:rsidRDefault="008933DD" w:rsidP="008933DD">
                      <w:pPr>
                        <w:spacing w:after="0"/>
                        <w:rPr>
                          <w:rFonts w:ascii="Arial" w:hAnsi="Arial" w:cs="Arial"/>
                          <w:sz w:val="20"/>
                          <w:szCs w:val="20"/>
                        </w:rPr>
                      </w:pPr>
                      <w:r w:rsidRPr="00B33A8D">
                        <w:rPr>
                          <w:rFonts w:ascii="Arial" w:hAnsi="Arial" w:cs="Arial"/>
                        </w:rPr>
                        <w:t>Contraction/détente,</w:t>
                      </w:r>
                      <w:r w:rsidRPr="00660C6F">
                        <w:rPr>
                          <w:rFonts w:ascii="Arial" w:hAnsi="Arial" w:cs="Arial"/>
                          <w:sz w:val="20"/>
                          <w:szCs w:val="20"/>
                        </w:rPr>
                        <w:t xml:space="preserve"> …</w:t>
                      </w:r>
                    </w:p>
                    <w:p w:rsidR="008933DD" w:rsidRDefault="008933DD" w:rsidP="008933DD"/>
                  </w:txbxContent>
                </v:textbox>
                <w10:wrap type="square" anchorx="margin"/>
              </v:shape>
            </w:pict>
          </mc:Fallback>
        </mc:AlternateContent>
      </w:r>
      <w:r w:rsidR="00320376">
        <w:rPr>
          <w:noProof/>
          <w:lang w:eastAsia="fr-FR"/>
        </w:rPr>
        <mc:AlternateContent>
          <mc:Choice Requires="wps">
            <w:drawing>
              <wp:anchor distT="45720" distB="45720" distL="114300" distR="114300" simplePos="0" relativeHeight="251659264" behindDoc="0" locked="0" layoutInCell="1" allowOverlap="1" wp14:anchorId="2924288E" wp14:editId="6B348B4D">
                <wp:simplePos x="0" y="0"/>
                <wp:positionH relativeFrom="margin">
                  <wp:posOffset>4783357</wp:posOffset>
                </wp:positionH>
                <wp:positionV relativeFrom="paragraph">
                  <wp:posOffset>19099</wp:posOffset>
                </wp:positionV>
                <wp:extent cx="5140960" cy="2083435"/>
                <wp:effectExtent l="19050" t="19050" r="2159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960" cy="2083435"/>
                        </a:xfrm>
                        <a:prstGeom prst="rect">
                          <a:avLst/>
                        </a:prstGeom>
                        <a:solidFill>
                          <a:schemeClr val="accent4">
                            <a:lumMod val="20000"/>
                            <a:lumOff val="80000"/>
                          </a:schemeClr>
                        </a:solidFill>
                        <a:ln w="28575">
                          <a:solidFill>
                            <a:srgbClr val="002060"/>
                          </a:solidFill>
                          <a:miter lim="800000"/>
                          <a:headEnd/>
                          <a:tailEnd/>
                        </a:ln>
                      </wps:spPr>
                      <wps:txb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Corps</w:t>
                            </w:r>
                            <w:r w:rsidRPr="00A40C00">
                              <w:rPr>
                                <w:rFonts w:ascii="Arial" w:hAnsi="Arial" w:cs="Arial"/>
                                <w:color w:val="002060"/>
                                <w:sz w:val="32"/>
                                <w:szCs w:val="32"/>
                              </w:rPr>
                              <w:t xml:space="preserve"> :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Organisation du squelette, os/articulations/muscles (tension et relâchement)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Parties du corps : axe (donné par la colonne du sacrum à l'occiput), buste (thorax et abdomen), bassin, membres, tête, dos, épaules (omoplates, clavicules, tête humérale), hanches (lien fémurs/bassin)</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Respiration (rôle du diaphragme)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Regard… </w:t>
                            </w:r>
                          </w:p>
                          <w:p w:rsidR="008933DD" w:rsidRPr="002B1CDC" w:rsidRDefault="008933DD" w:rsidP="008933DD">
                            <w:pPr>
                              <w:rPr>
                                <w:rFonts w:ascii="Arial" w:hAnsi="Arial" w:cs="Arial"/>
                                <w:b/>
                                <w:shd w:val="clear" w:color="auto" w:fill="FFFF00"/>
                              </w:rPr>
                            </w:pPr>
                            <w:r w:rsidRPr="002B1CDC">
                              <w:rPr>
                                <w:rFonts w:ascii="Arial" w:eastAsia="Arial" w:hAnsi="Arial" w:cs="Arial"/>
                              </w:rPr>
                              <w:t xml:space="preserve"> </w:t>
                            </w:r>
                            <w:r w:rsidRPr="002B1CDC">
                              <w:rPr>
                                <w:rFonts w:ascii="Arial" w:hAnsi="Arial" w:cs="Arial"/>
                              </w:rPr>
                              <w:t>(</w:t>
                            </w:r>
                            <w:r w:rsidRPr="002B1CDC">
                              <w:rPr>
                                <w:rFonts w:ascii="Arial" w:hAnsi="Arial" w:cs="Arial"/>
                                <w:i/>
                              </w:rPr>
                              <w:t>Il sera très utile de faire sentir, repérer dans le mouvement et en même temps d’aider à visualiser par des planches anatomiques, des squelettes en plastique, des tuyaux pour figurer la colonne vertébrale…)</w:t>
                            </w:r>
                          </w:p>
                          <w:p w:rsidR="008933DD" w:rsidRDefault="0089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4288E" id="_x0000_s1029" type="#_x0000_t202" style="position:absolute;margin-left:376.65pt;margin-top:1.5pt;width:404.8pt;height:16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" fillcolor="#fff2cc [663]" strokecolor="#002060" strokeweight="2.25pt">
                <v:textbo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Corps</w:t>
                      </w:r>
                      <w:r w:rsidRPr="00A40C00">
                        <w:rPr>
                          <w:rFonts w:ascii="Arial" w:hAnsi="Arial" w:cs="Arial"/>
                          <w:color w:val="002060"/>
                          <w:sz w:val="32"/>
                          <w:szCs w:val="32"/>
                        </w:rPr>
                        <w:t xml:space="preserve"> :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Organisation du squelette, os/articulations/muscles (tension et relâchement)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Parties du corps : axe (donné par la colonne du sacrum à l'occiput), buste (thorax et abdomen), bassin, membres, tête, dos, épaules (omoplates, clavicules, tête humérale), hanches (lien fémurs/bassin)</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Respiration (rôle du diaphragme)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Regard… </w:t>
                      </w:r>
                    </w:p>
                    <w:p w:rsidR="008933DD" w:rsidRPr="002B1CDC" w:rsidRDefault="008933DD" w:rsidP="008933DD">
                      <w:pPr>
                        <w:rPr>
                          <w:rFonts w:ascii="Arial" w:hAnsi="Arial" w:cs="Arial"/>
                          <w:b/>
                          <w:shd w:val="clear" w:color="auto" w:fill="FFFF00"/>
                        </w:rPr>
                      </w:pPr>
                      <w:r w:rsidRPr="002B1CDC">
                        <w:rPr>
                          <w:rFonts w:ascii="Arial" w:eastAsia="Arial" w:hAnsi="Arial" w:cs="Arial"/>
                        </w:rPr>
                        <w:t xml:space="preserve"> </w:t>
                      </w:r>
                      <w:r w:rsidRPr="002B1CDC">
                        <w:rPr>
                          <w:rFonts w:ascii="Arial" w:hAnsi="Arial" w:cs="Arial"/>
                        </w:rPr>
                        <w:t>(</w:t>
                      </w:r>
                      <w:r w:rsidRPr="002B1CDC">
                        <w:rPr>
                          <w:rFonts w:ascii="Arial" w:hAnsi="Arial" w:cs="Arial"/>
                          <w:i/>
                        </w:rPr>
                        <w:t>Il sera très utile de faire sentir, repérer dans le mouvement et en même temps d’aider à visualiser par des planches anatomiques, des squelettes en plastique, des tuyaux pour figurer la colonne vertébrale…)</w:t>
                      </w:r>
                    </w:p>
                    <w:p w:rsidR="008933DD" w:rsidRDefault="008933DD"/>
                  </w:txbxContent>
                </v:textbox>
                <w10:wrap type="square" anchorx="margin"/>
              </v:shape>
            </w:pict>
          </mc:Fallback>
        </mc:AlternateContent>
      </w:r>
      <w:r w:rsidR="00320376">
        <w:rPr>
          <w:noProof/>
          <w:lang w:eastAsia="fr-FR"/>
        </w:rPr>
        <mc:AlternateContent>
          <mc:Choice Requires="wps">
            <w:drawing>
              <wp:anchor distT="45720" distB="45720" distL="114300" distR="114300" simplePos="0" relativeHeight="251667456" behindDoc="0" locked="0" layoutInCell="1" allowOverlap="1" wp14:anchorId="59D10042" wp14:editId="4203C469">
                <wp:simplePos x="0" y="0"/>
                <wp:positionH relativeFrom="margin">
                  <wp:posOffset>-29259</wp:posOffset>
                </wp:positionH>
                <wp:positionV relativeFrom="paragraph">
                  <wp:posOffset>3418498</wp:posOffset>
                </wp:positionV>
                <wp:extent cx="4631690" cy="3537585"/>
                <wp:effectExtent l="19050" t="19050" r="16510" b="2476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3537585"/>
                        </a:xfrm>
                        <a:prstGeom prst="rect">
                          <a:avLst/>
                        </a:prstGeom>
                        <a:solidFill>
                          <a:schemeClr val="accent4">
                            <a:lumMod val="20000"/>
                            <a:lumOff val="80000"/>
                          </a:schemeClr>
                        </a:solidFill>
                        <a:ln w="28575">
                          <a:solidFill>
                            <a:srgbClr val="002060"/>
                          </a:solidFill>
                          <a:miter lim="800000"/>
                          <a:headEnd/>
                          <a:tailEnd/>
                        </a:ln>
                      </wps:spPr>
                      <wps:txb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Relations </w:t>
                            </w:r>
                            <w:r w:rsidRPr="00A40C00">
                              <w:rPr>
                                <w:rFonts w:ascii="Arial" w:hAnsi="Arial" w:cs="Arial"/>
                                <w:color w:val="002060"/>
                                <w:sz w:val="32"/>
                                <w:szCs w:val="32"/>
                              </w:rPr>
                              <w:t xml:space="preserve">: </w:t>
                            </w:r>
                          </w:p>
                          <w:p w:rsidR="008933DD" w:rsidRPr="00A40C00" w:rsidRDefault="008933DD" w:rsidP="008933DD">
                            <w:pPr>
                              <w:spacing w:after="0"/>
                              <w:rPr>
                                <w:rFonts w:ascii="Arial" w:hAnsi="Arial" w:cs="Arial"/>
                              </w:rPr>
                            </w:pPr>
                            <w:r w:rsidRPr="00A40C00">
                              <w:rPr>
                                <w:rFonts w:ascii="Arial" w:hAnsi="Arial" w:cs="Arial"/>
                              </w:rPr>
                              <w:t>Relations aux autres :</w:t>
                            </w:r>
                          </w:p>
                          <w:p w:rsidR="008933DD" w:rsidRPr="00A40C00" w:rsidRDefault="008933DD" w:rsidP="008933DD">
                            <w:pPr>
                              <w:spacing w:after="0"/>
                              <w:ind w:left="708"/>
                              <w:rPr>
                                <w:rFonts w:ascii="Arial" w:hAnsi="Arial" w:cs="Arial"/>
                              </w:rPr>
                            </w:pPr>
                            <w:r w:rsidRPr="00A40C00">
                              <w:rPr>
                                <w:rFonts w:ascii="Arial" w:hAnsi="Arial" w:cs="Arial"/>
                              </w:rPr>
                              <w:t xml:space="preserve">Écoute ; confiance ; </w:t>
                            </w:r>
                          </w:p>
                          <w:p w:rsidR="008933DD" w:rsidRPr="00A40C00" w:rsidRDefault="008933DD" w:rsidP="008933DD">
                            <w:pPr>
                              <w:spacing w:after="0"/>
                              <w:ind w:left="708"/>
                              <w:rPr>
                                <w:rFonts w:ascii="Arial" w:hAnsi="Arial" w:cs="Arial"/>
                              </w:rPr>
                            </w:pPr>
                            <w:r w:rsidRPr="00A40C00">
                              <w:rPr>
                                <w:rFonts w:ascii="Arial" w:hAnsi="Arial" w:cs="Arial"/>
                              </w:rPr>
                              <w:t>Initiative et coopération ;</w:t>
                            </w:r>
                          </w:p>
                          <w:p w:rsidR="008933DD" w:rsidRPr="00A40C00" w:rsidRDefault="008933DD" w:rsidP="008933DD">
                            <w:pPr>
                              <w:spacing w:after="0"/>
                              <w:ind w:left="708"/>
                              <w:rPr>
                                <w:rFonts w:ascii="Arial" w:hAnsi="Arial" w:cs="Arial"/>
                              </w:rPr>
                            </w:pPr>
                            <w:r w:rsidRPr="00A40C00">
                              <w:rPr>
                                <w:rFonts w:ascii="Arial" w:hAnsi="Arial" w:cs="Arial"/>
                              </w:rPr>
                              <w:t>Autonomie et écoute : responsabilisation dans la relation, interrelation sans dépendance excessive ;</w:t>
                            </w:r>
                          </w:p>
                          <w:p w:rsidR="008933DD" w:rsidRPr="00A40C00" w:rsidRDefault="008933DD" w:rsidP="008933DD">
                            <w:pPr>
                              <w:spacing w:after="0"/>
                              <w:ind w:left="708"/>
                              <w:rPr>
                                <w:rFonts w:ascii="Arial" w:hAnsi="Arial" w:cs="Arial"/>
                              </w:rPr>
                            </w:pPr>
                            <w:r w:rsidRPr="00A40C00">
                              <w:rPr>
                                <w:rFonts w:ascii="Arial" w:hAnsi="Arial" w:cs="Arial"/>
                              </w:rPr>
                              <w:t>Notion de partenaire : respect de l'autre, apports mutuels</w:t>
                            </w:r>
                          </w:p>
                          <w:p w:rsidR="008933DD" w:rsidRPr="00A40C00" w:rsidRDefault="008933DD" w:rsidP="008933DD">
                            <w:pPr>
                              <w:spacing w:after="0"/>
                              <w:ind w:left="708"/>
                              <w:rPr>
                                <w:rFonts w:ascii="Arial" w:hAnsi="Arial" w:cs="Arial"/>
                              </w:rPr>
                            </w:pPr>
                            <w:r w:rsidRPr="00A40C00">
                              <w:rPr>
                                <w:rFonts w:ascii="Arial" w:hAnsi="Arial" w:cs="Arial"/>
                              </w:rPr>
                              <w:t xml:space="preserve">Statuts, rôles : pouvoir en changer… </w:t>
                            </w:r>
                          </w:p>
                          <w:p w:rsidR="008933DD" w:rsidRPr="00A40C00" w:rsidRDefault="008933DD" w:rsidP="008933DD">
                            <w:pPr>
                              <w:spacing w:after="0"/>
                              <w:ind w:left="708"/>
                              <w:rPr>
                                <w:rFonts w:ascii="Arial" w:hAnsi="Arial" w:cs="Arial"/>
                              </w:rPr>
                            </w:pPr>
                            <w:r w:rsidRPr="00A40C00">
                              <w:rPr>
                                <w:rFonts w:ascii="Arial" w:hAnsi="Arial" w:cs="Arial"/>
                              </w:rPr>
                              <w:t xml:space="preserve">S’enrichir des autres : imitation, appropriation, guidage mutuel </w:t>
                            </w:r>
                          </w:p>
                          <w:p w:rsidR="008933DD" w:rsidRPr="00A40C00" w:rsidRDefault="008933DD" w:rsidP="008933DD">
                            <w:pPr>
                              <w:spacing w:after="0"/>
                              <w:ind w:left="708"/>
                              <w:rPr>
                                <w:rFonts w:ascii="Arial" w:hAnsi="Arial" w:cs="Arial"/>
                              </w:rPr>
                            </w:pPr>
                            <w:r w:rsidRPr="00A40C00">
                              <w:rPr>
                                <w:rFonts w:ascii="Arial" w:hAnsi="Arial" w:cs="Arial"/>
                              </w:rPr>
                              <w:t xml:space="preserve">Contacts/pas contact : faire sentir et sentir soi-même à travers le toucher de l’autre </w:t>
                            </w:r>
                          </w:p>
                          <w:p w:rsidR="008933DD" w:rsidRPr="00A40C00" w:rsidRDefault="008933DD" w:rsidP="008933DD">
                            <w:pPr>
                              <w:spacing w:after="0"/>
                              <w:ind w:left="708"/>
                              <w:rPr>
                                <w:rFonts w:ascii="Arial" w:hAnsi="Arial" w:cs="Arial"/>
                              </w:rPr>
                            </w:pPr>
                            <w:r w:rsidRPr="00A40C00">
                              <w:rPr>
                                <w:rFonts w:ascii="Arial" w:hAnsi="Arial" w:cs="Arial"/>
                              </w:rPr>
                              <w:t>Solos, duos, trios… unisson (faire tous ensemble)</w:t>
                            </w:r>
                          </w:p>
                          <w:p w:rsidR="008933DD" w:rsidRPr="00A40C00" w:rsidRDefault="008933DD" w:rsidP="008933DD">
                            <w:pPr>
                              <w:spacing w:after="0"/>
                              <w:rPr>
                                <w:rFonts w:ascii="Arial" w:hAnsi="Arial" w:cs="Arial"/>
                              </w:rPr>
                            </w:pPr>
                            <w:r w:rsidRPr="00A40C00">
                              <w:rPr>
                                <w:rFonts w:ascii="Arial" w:hAnsi="Arial" w:cs="Arial"/>
                              </w:rPr>
                              <w:t xml:space="preserve">Mais aussi... </w:t>
                            </w:r>
                          </w:p>
                          <w:p w:rsidR="008933DD" w:rsidRPr="00A40C00" w:rsidRDefault="008933DD" w:rsidP="008933DD">
                            <w:pPr>
                              <w:spacing w:after="0"/>
                              <w:rPr>
                                <w:rFonts w:ascii="Arial" w:hAnsi="Arial" w:cs="Arial"/>
                              </w:rPr>
                            </w:pPr>
                            <w:r w:rsidRPr="00A40C00">
                              <w:rPr>
                                <w:rFonts w:ascii="Arial" w:hAnsi="Arial" w:cs="Arial"/>
                              </w:rPr>
                              <w:t>Relation à soi : prendre conscience, sentir et ressentir, se connaître, ne pas se juger, accepter de changer...</w:t>
                            </w:r>
                          </w:p>
                          <w:p w:rsidR="008933DD" w:rsidRPr="00A40C00" w:rsidRDefault="008933DD" w:rsidP="008933DD">
                            <w:pPr>
                              <w:spacing w:after="0"/>
                              <w:rPr>
                                <w:rFonts w:ascii="Arial" w:hAnsi="Arial" w:cs="Arial"/>
                              </w:rPr>
                            </w:pPr>
                            <w:r w:rsidRPr="00A40C00">
                              <w:rPr>
                                <w:rFonts w:ascii="Arial" w:hAnsi="Arial" w:cs="Arial"/>
                              </w:rPr>
                              <w:t>Relations à un objet : avec l'objet, garder la mémoire corporelle de l'action sans objet...</w:t>
                            </w:r>
                          </w:p>
                          <w:p w:rsidR="008933DD" w:rsidRPr="00A40C00" w:rsidRDefault="008933DD" w:rsidP="008933DD">
                            <w:pPr>
                              <w:spacing w:after="0"/>
                              <w:rPr>
                                <w:rFonts w:ascii="Arial" w:hAnsi="Arial" w:cs="Arial"/>
                              </w:rPr>
                            </w:pPr>
                          </w:p>
                          <w:p w:rsidR="008933DD" w:rsidRDefault="008933DD" w:rsidP="0089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10042" id="_x0000_s1030" type="#_x0000_t202" style="position:absolute;margin-left:-2.3pt;margin-top:269.15pt;width:364.7pt;height:278.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" fillcolor="#fff2cc [663]" strokecolor="#002060" strokeweight="2.25pt">
                <v:textbo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Relations </w:t>
                      </w:r>
                      <w:r w:rsidRPr="00A40C00">
                        <w:rPr>
                          <w:rFonts w:ascii="Arial" w:hAnsi="Arial" w:cs="Arial"/>
                          <w:color w:val="002060"/>
                          <w:sz w:val="32"/>
                          <w:szCs w:val="32"/>
                        </w:rPr>
                        <w:t xml:space="preserve">: </w:t>
                      </w:r>
                    </w:p>
                    <w:p w:rsidR="008933DD" w:rsidRPr="00A40C00" w:rsidRDefault="008933DD" w:rsidP="008933DD">
                      <w:pPr>
                        <w:spacing w:after="0"/>
                        <w:rPr>
                          <w:rFonts w:ascii="Arial" w:hAnsi="Arial" w:cs="Arial"/>
                        </w:rPr>
                      </w:pPr>
                      <w:r w:rsidRPr="00A40C00">
                        <w:rPr>
                          <w:rFonts w:ascii="Arial" w:hAnsi="Arial" w:cs="Arial"/>
                        </w:rPr>
                        <w:t>Relations aux autres :</w:t>
                      </w:r>
                    </w:p>
                    <w:p w:rsidR="008933DD" w:rsidRPr="00A40C00" w:rsidRDefault="008933DD" w:rsidP="008933DD">
                      <w:pPr>
                        <w:spacing w:after="0"/>
                        <w:ind w:left="708"/>
                        <w:rPr>
                          <w:rFonts w:ascii="Arial" w:hAnsi="Arial" w:cs="Arial"/>
                        </w:rPr>
                      </w:pPr>
                      <w:r w:rsidRPr="00A40C00">
                        <w:rPr>
                          <w:rFonts w:ascii="Arial" w:hAnsi="Arial" w:cs="Arial"/>
                        </w:rPr>
                        <w:t xml:space="preserve">Écoute ; confiance ; </w:t>
                      </w:r>
                    </w:p>
                    <w:p w:rsidR="008933DD" w:rsidRPr="00A40C00" w:rsidRDefault="008933DD" w:rsidP="008933DD">
                      <w:pPr>
                        <w:spacing w:after="0"/>
                        <w:ind w:left="708"/>
                        <w:rPr>
                          <w:rFonts w:ascii="Arial" w:hAnsi="Arial" w:cs="Arial"/>
                        </w:rPr>
                      </w:pPr>
                      <w:r w:rsidRPr="00A40C00">
                        <w:rPr>
                          <w:rFonts w:ascii="Arial" w:hAnsi="Arial" w:cs="Arial"/>
                        </w:rPr>
                        <w:t>Initiative et coopération ;</w:t>
                      </w:r>
                    </w:p>
                    <w:p w:rsidR="008933DD" w:rsidRPr="00A40C00" w:rsidRDefault="008933DD" w:rsidP="008933DD">
                      <w:pPr>
                        <w:spacing w:after="0"/>
                        <w:ind w:left="708"/>
                        <w:rPr>
                          <w:rFonts w:ascii="Arial" w:hAnsi="Arial" w:cs="Arial"/>
                        </w:rPr>
                      </w:pPr>
                      <w:r w:rsidRPr="00A40C00">
                        <w:rPr>
                          <w:rFonts w:ascii="Arial" w:hAnsi="Arial" w:cs="Arial"/>
                        </w:rPr>
                        <w:t>Autonomie et écoute : responsabilisation dans la relation, interrelation sans dépendance excessive ;</w:t>
                      </w:r>
                    </w:p>
                    <w:p w:rsidR="008933DD" w:rsidRPr="00A40C00" w:rsidRDefault="008933DD" w:rsidP="008933DD">
                      <w:pPr>
                        <w:spacing w:after="0"/>
                        <w:ind w:left="708"/>
                        <w:rPr>
                          <w:rFonts w:ascii="Arial" w:hAnsi="Arial" w:cs="Arial"/>
                        </w:rPr>
                      </w:pPr>
                      <w:r w:rsidRPr="00A40C00">
                        <w:rPr>
                          <w:rFonts w:ascii="Arial" w:hAnsi="Arial" w:cs="Arial"/>
                        </w:rPr>
                        <w:t>Notion de partenaire : respect de l'autre, apports mutuels</w:t>
                      </w:r>
                    </w:p>
                    <w:p w:rsidR="008933DD" w:rsidRPr="00A40C00" w:rsidRDefault="008933DD" w:rsidP="008933DD">
                      <w:pPr>
                        <w:spacing w:after="0"/>
                        <w:ind w:left="708"/>
                        <w:rPr>
                          <w:rFonts w:ascii="Arial" w:hAnsi="Arial" w:cs="Arial"/>
                        </w:rPr>
                      </w:pPr>
                      <w:r w:rsidRPr="00A40C00">
                        <w:rPr>
                          <w:rFonts w:ascii="Arial" w:hAnsi="Arial" w:cs="Arial"/>
                        </w:rPr>
                        <w:t xml:space="preserve">Statuts, rôles : pouvoir en changer… </w:t>
                      </w:r>
                    </w:p>
                    <w:p w:rsidR="008933DD" w:rsidRPr="00A40C00" w:rsidRDefault="008933DD" w:rsidP="008933DD">
                      <w:pPr>
                        <w:spacing w:after="0"/>
                        <w:ind w:left="708"/>
                        <w:rPr>
                          <w:rFonts w:ascii="Arial" w:hAnsi="Arial" w:cs="Arial"/>
                        </w:rPr>
                      </w:pPr>
                      <w:r w:rsidRPr="00A40C00">
                        <w:rPr>
                          <w:rFonts w:ascii="Arial" w:hAnsi="Arial" w:cs="Arial"/>
                        </w:rPr>
                        <w:t xml:space="preserve">S’enrichir des autres : imitation, appropriation, guidage mutuel </w:t>
                      </w:r>
                    </w:p>
                    <w:p w:rsidR="008933DD" w:rsidRPr="00A40C00" w:rsidRDefault="008933DD" w:rsidP="008933DD">
                      <w:pPr>
                        <w:spacing w:after="0"/>
                        <w:ind w:left="708"/>
                        <w:rPr>
                          <w:rFonts w:ascii="Arial" w:hAnsi="Arial" w:cs="Arial"/>
                        </w:rPr>
                      </w:pPr>
                      <w:r w:rsidRPr="00A40C00">
                        <w:rPr>
                          <w:rFonts w:ascii="Arial" w:hAnsi="Arial" w:cs="Arial"/>
                        </w:rPr>
                        <w:t xml:space="preserve">Contacts/pas contact : faire sentir et sentir soi-même à travers le toucher de l’autre </w:t>
                      </w:r>
                    </w:p>
                    <w:p w:rsidR="008933DD" w:rsidRPr="00A40C00" w:rsidRDefault="008933DD" w:rsidP="008933DD">
                      <w:pPr>
                        <w:spacing w:after="0"/>
                        <w:ind w:left="708"/>
                        <w:rPr>
                          <w:rFonts w:ascii="Arial" w:hAnsi="Arial" w:cs="Arial"/>
                        </w:rPr>
                      </w:pPr>
                      <w:r w:rsidRPr="00A40C00">
                        <w:rPr>
                          <w:rFonts w:ascii="Arial" w:hAnsi="Arial" w:cs="Arial"/>
                        </w:rPr>
                        <w:t>Solos, duos, trios… unisson (faire tous ensemble)</w:t>
                      </w:r>
                    </w:p>
                    <w:p w:rsidR="008933DD" w:rsidRPr="00A40C00" w:rsidRDefault="008933DD" w:rsidP="008933DD">
                      <w:pPr>
                        <w:spacing w:after="0"/>
                        <w:rPr>
                          <w:rFonts w:ascii="Arial" w:hAnsi="Arial" w:cs="Arial"/>
                        </w:rPr>
                      </w:pPr>
                      <w:r w:rsidRPr="00A40C00">
                        <w:rPr>
                          <w:rFonts w:ascii="Arial" w:hAnsi="Arial" w:cs="Arial"/>
                        </w:rPr>
                        <w:t xml:space="preserve">Mais aussi... </w:t>
                      </w:r>
                    </w:p>
                    <w:p w:rsidR="008933DD" w:rsidRPr="00A40C00" w:rsidRDefault="008933DD" w:rsidP="008933DD">
                      <w:pPr>
                        <w:spacing w:after="0"/>
                        <w:rPr>
                          <w:rFonts w:ascii="Arial" w:hAnsi="Arial" w:cs="Arial"/>
                        </w:rPr>
                      </w:pPr>
                      <w:r w:rsidRPr="00A40C00">
                        <w:rPr>
                          <w:rFonts w:ascii="Arial" w:hAnsi="Arial" w:cs="Arial"/>
                        </w:rPr>
                        <w:t>Relation à soi : prendre conscience, sentir et ressentir, se connaître, ne pas se juger, accepter de changer...</w:t>
                      </w:r>
                    </w:p>
                    <w:p w:rsidR="008933DD" w:rsidRPr="00A40C00" w:rsidRDefault="008933DD" w:rsidP="008933DD">
                      <w:pPr>
                        <w:spacing w:after="0"/>
                        <w:rPr>
                          <w:rFonts w:ascii="Arial" w:hAnsi="Arial" w:cs="Arial"/>
                        </w:rPr>
                      </w:pPr>
                      <w:r w:rsidRPr="00A40C00">
                        <w:rPr>
                          <w:rFonts w:ascii="Arial" w:hAnsi="Arial" w:cs="Arial"/>
                        </w:rPr>
                        <w:t>Relations à un objet : avec l'objet, garder la mémoire corporelle de l'action sans objet...</w:t>
                      </w:r>
                    </w:p>
                    <w:p w:rsidR="008933DD" w:rsidRPr="00A40C00" w:rsidRDefault="008933DD" w:rsidP="008933DD">
                      <w:pPr>
                        <w:spacing w:after="0"/>
                        <w:rPr>
                          <w:rFonts w:ascii="Arial" w:hAnsi="Arial" w:cs="Arial"/>
                        </w:rPr>
                      </w:pPr>
                    </w:p>
                    <w:p w:rsidR="008933DD" w:rsidRDefault="008933DD" w:rsidP="008933DD"/>
                  </w:txbxContent>
                </v:textbox>
                <w10:wrap type="square" anchorx="margin"/>
              </v:shape>
            </w:pict>
          </mc:Fallback>
        </mc:AlternateContent>
      </w:r>
      <w:r w:rsidR="00B33A8D">
        <w:rPr>
          <w:noProof/>
          <w:lang w:eastAsia="fr-FR"/>
        </w:rPr>
        <mc:AlternateContent>
          <mc:Choice Requires="wps">
            <w:drawing>
              <wp:anchor distT="45720" distB="45720" distL="114300" distR="114300" simplePos="0" relativeHeight="251663360" behindDoc="0" locked="0" layoutInCell="1" allowOverlap="1" wp14:anchorId="2592C138" wp14:editId="0A0B495A">
                <wp:simplePos x="0" y="0"/>
                <wp:positionH relativeFrom="column">
                  <wp:posOffset>10005695</wp:posOffset>
                </wp:positionH>
                <wp:positionV relativeFrom="paragraph">
                  <wp:posOffset>4414520</wp:posOffset>
                </wp:positionV>
                <wp:extent cx="4091940" cy="2308225"/>
                <wp:effectExtent l="19050" t="19050" r="22860" b="158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2308225"/>
                        </a:xfrm>
                        <a:prstGeom prst="rect">
                          <a:avLst/>
                        </a:prstGeom>
                        <a:solidFill>
                          <a:schemeClr val="accent4">
                            <a:lumMod val="20000"/>
                            <a:lumOff val="80000"/>
                          </a:schemeClr>
                        </a:solidFill>
                        <a:ln w="28575">
                          <a:solidFill>
                            <a:srgbClr val="002060"/>
                          </a:solidFill>
                          <a:miter lim="800000"/>
                          <a:headEnd/>
                          <a:tailEnd/>
                        </a:ln>
                      </wps:spPr>
                      <wps:txb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Mémoire</w:t>
                            </w:r>
                            <w:r w:rsidRPr="00A40C00">
                              <w:rPr>
                                <w:rFonts w:ascii="Arial" w:hAnsi="Arial" w:cs="Arial"/>
                                <w:color w:val="002060"/>
                                <w:sz w:val="32"/>
                                <w:szCs w:val="32"/>
                              </w:rPr>
                              <w:t xml:space="preserve"> : </w:t>
                            </w:r>
                          </w:p>
                          <w:p w:rsidR="008933DD" w:rsidRPr="00B33A8D" w:rsidRDefault="008933DD" w:rsidP="008933DD">
                            <w:pPr>
                              <w:spacing w:after="0"/>
                              <w:rPr>
                                <w:rFonts w:ascii="Arial" w:hAnsi="Arial" w:cs="Arial"/>
                              </w:rPr>
                            </w:pPr>
                            <w:r w:rsidRPr="00B33A8D">
                              <w:rPr>
                                <w:rFonts w:ascii="Arial" w:hAnsi="Arial" w:cs="Arial"/>
                              </w:rPr>
                              <w:t>Importante puisque elle permet la structuration, la composition, l’intériorisation du mouvement ; elle constitue également un point d’appui pour la recherche de précision, de rigueur et d’exigence.</w:t>
                            </w:r>
                          </w:p>
                          <w:p w:rsidR="008933DD" w:rsidRPr="00B33A8D" w:rsidRDefault="008933DD" w:rsidP="008933DD">
                            <w:pPr>
                              <w:spacing w:after="0"/>
                              <w:rPr>
                                <w:rFonts w:ascii="Arial" w:hAnsi="Arial" w:cs="Arial"/>
                              </w:rPr>
                            </w:pPr>
                            <w:r w:rsidRPr="00B33A8D">
                              <w:rPr>
                                <w:rFonts w:ascii="Arial" w:hAnsi="Arial" w:cs="Arial"/>
                              </w:rPr>
                              <w:t xml:space="preserve">Elle donne la possibilité de sélectionner, choisir, préciser, pour combiner et reproduire ; </w:t>
                            </w:r>
                          </w:p>
                          <w:p w:rsidR="008933DD" w:rsidRPr="00B33A8D" w:rsidRDefault="008933DD" w:rsidP="008933DD">
                            <w:pPr>
                              <w:spacing w:after="0"/>
                              <w:rPr>
                                <w:rFonts w:ascii="Arial" w:hAnsi="Arial" w:cs="Arial"/>
                              </w:rPr>
                            </w:pPr>
                            <w:r w:rsidRPr="00B33A8D">
                              <w:rPr>
                                <w:rFonts w:ascii="Arial" w:hAnsi="Arial" w:cs="Arial"/>
                              </w:rPr>
                              <w:t>Différentes manières de mémoriser : mémoire corporelle, passage par des images collectives ou singulières, par l’écriture, des schémas, des symbolisations…</w:t>
                            </w:r>
                          </w:p>
                          <w:p w:rsidR="008933DD" w:rsidRDefault="008933DD" w:rsidP="0089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2C138" id="_x0000_s1031" type="#_x0000_t202" style="position:absolute;margin-left:787.85pt;margin-top:347.6pt;width:322.2pt;height:18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" fillcolor="#fff2cc [663]" strokecolor="#002060" strokeweight="2.25pt">
                <v:textbo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Mémoire</w:t>
                      </w:r>
                      <w:r w:rsidRPr="00A40C00">
                        <w:rPr>
                          <w:rFonts w:ascii="Arial" w:hAnsi="Arial" w:cs="Arial"/>
                          <w:color w:val="002060"/>
                          <w:sz w:val="32"/>
                          <w:szCs w:val="32"/>
                        </w:rPr>
                        <w:t xml:space="preserve"> : </w:t>
                      </w:r>
                    </w:p>
                    <w:p w:rsidR="008933DD" w:rsidRPr="00B33A8D" w:rsidRDefault="008933DD" w:rsidP="008933DD">
                      <w:pPr>
                        <w:spacing w:after="0"/>
                        <w:rPr>
                          <w:rFonts w:ascii="Arial" w:hAnsi="Arial" w:cs="Arial"/>
                        </w:rPr>
                      </w:pPr>
                      <w:r w:rsidRPr="00B33A8D">
                        <w:rPr>
                          <w:rFonts w:ascii="Arial" w:hAnsi="Arial" w:cs="Arial"/>
                        </w:rPr>
                        <w:t>Importante puisque elle permet la structuration, la composition, l’intériorisation du mouvement ; elle constitue également un point d’appui pour la recherche de précision, de rigueur et d’exigence.</w:t>
                      </w:r>
                    </w:p>
                    <w:p w:rsidR="008933DD" w:rsidRPr="00B33A8D" w:rsidRDefault="008933DD" w:rsidP="008933DD">
                      <w:pPr>
                        <w:spacing w:after="0"/>
                        <w:rPr>
                          <w:rFonts w:ascii="Arial" w:hAnsi="Arial" w:cs="Arial"/>
                        </w:rPr>
                      </w:pPr>
                      <w:r w:rsidRPr="00B33A8D">
                        <w:rPr>
                          <w:rFonts w:ascii="Arial" w:hAnsi="Arial" w:cs="Arial"/>
                        </w:rPr>
                        <w:t xml:space="preserve">Elle donne la possibilité de sélectionner, choisir, préciser, pour combiner et reproduire ; </w:t>
                      </w:r>
                    </w:p>
                    <w:p w:rsidR="008933DD" w:rsidRPr="00B33A8D" w:rsidRDefault="008933DD" w:rsidP="008933DD">
                      <w:pPr>
                        <w:spacing w:after="0"/>
                        <w:rPr>
                          <w:rFonts w:ascii="Arial" w:hAnsi="Arial" w:cs="Arial"/>
                        </w:rPr>
                      </w:pPr>
                      <w:r w:rsidRPr="00B33A8D">
                        <w:rPr>
                          <w:rFonts w:ascii="Arial" w:hAnsi="Arial" w:cs="Arial"/>
                        </w:rPr>
                        <w:t>Différentes manières de mémoriser : mémoire corporelle, passage par des images collectives ou singulières, par l’écriture, des schémas, des symbolisations…</w:t>
                      </w:r>
                    </w:p>
                    <w:p w:rsidR="008933DD" w:rsidRDefault="008933DD" w:rsidP="008933DD"/>
                  </w:txbxContent>
                </v:textbox>
                <w10:wrap type="square"/>
              </v:shape>
            </w:pict>
          </mc:Fallback>
        </mc:AlternateContent>
      </w:r>
      <w:r w:rsidR="00A40C00">
        <w:rPr>
          <w:noProof/>
          <w:lang w:eastAsia="fr-FR"/>
        </w:rPr>
        <mc:AlternateContent>
          <mc:Choice Requires="wps">
            <w:drawing>
              <wp:anchor distT="45720" distB="45720" distL="114300" distR="114300" simplePos="0" relativeHeight="251671552" behindDoc="0" locked="0" layoutInCell="1" allowOverlap="1" wp14:anchorId="6E09CA86" wp14:editId="08AB65CD">
                <wp:simplePos x="0" y="0"/>
                <wp:positionH relativeFrom="column">
                  <wp:posOffset>10260330</wp:posOffset>
                </wp:positionH>
                <wp:positionV relativeFrom="paragraph">
                  <wp:posOffset>1281430</wp:posOffset>
                </wp:positionV>
                <wp:extent cx="3687445" cy="2533015"/>
                <wp:effectExtent l="19050" t="19050" r="27305" b="1968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2533015"/>
                        </a:xfrm>
                        <a:prstGeom prst="rect">
                          <a:avLst/>
                        </a:prstGeom>
                        <a:solidFill>
                          <a:schemeClr val="accent4">
                            <a:lumMod val="20000"/>
                            <a:lumOff val="80000"/>
                          </a:schemeClr>
                        </a:solidFill>
                        <a:ln w="28575">
                          <a:solidFill>
                            <a:srgbClr val="002060"/>
                          </a:solidFill>
                          <a:miter lim="800000"/>
                          <a:headEnd/>
                          <a:tailEnd/>
                        </a:ln>
                      </wps:spPr>
                      <wps:txb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Espace</w:t>
                            </w:r>
                            <w:r w:rsidRPr="00A40C00">
                              <w:rPr>
                                <w:rFonts w:ascii="Arial" w:hAnsi="Arial" w:cs="Arial"/>
                                <w:color w:val="002060"/>
                                <w:sz w:val="32"/>
                                <w:szCs w:val="32"/>
                              </w:rPr>
                              <w:t xml:space="preserve"> :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Hauteurs (niveaux haut/moyen/bas ; debout/assis/couché...)</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Directions / Orientations (face, dos, profil)</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Amplitude ;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Espace proche/lointain ; distance ;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Espace signifiant : perception des ressentis entre divers positionnements dans un espace donné (groupements/éparpillements ; organisation des placements dans l'espace à plusieurs ; organisations géométriques…)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Chemins : départ, arrivée, direct, indirect,</w:t>
                            </w:r>
                            <w:r w:rsidR="00D44D70">
                              <w:rPr>
                                <w:rFonts w:ascii="Arial" w:hAnsi="Arial" w:cs="Arial"/>
                                <w:sz w:val="22"/>
                                <w:szCs w:val="22"/>
                                <w:lang w:eastAsia="zh-CN"/>
                              </w:rPr>
                              <w:t xml:space="preserve"> lignes droites, courbes en zig</w:t>
                            </w:r>
                            <w:r w:rsidRPr="002B1CDC">
                              <w:rPr>
                                <w:rFonts w:ascii="Arial" w:hAnsi="Arial" w:cs="Arial"/>
                                <w:sz w:val="22"/>
                                <w:szCs w:val="22"/>
                                <w:lang w:eastAsia="zh-CN"/>
                              </w:rPr>
                              <w:t>zag, pointillés, …</w:t>
                            </w:r>
                          </w:p>
                          <w:p w:rsidR="008933DD" w:rsidRPr="002B1CDC" w:rsidRDefault="008933DD" w:rsidP="00893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9CA86" id="_x0000_s1032" type="#_x0000_t202" style="position:absolute;margin-left:807.9pt;margin-top:100.9pt;width:290.35pt;height:199.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" fillcolor="#fff2cc [663]" strokecolor="#002060" strokeweight="2.25pt">
                <v:textbox>
                  <w:txbxContent>
                    <w:p w:rsidR="008933DD" w:rsidRPr="00A40C00" w:rsidRDefault="008933DD" w:rsidP="008933DD">
                      <w:pPr>
                        <w:rPr>
                          <w:rFonts w:ascii="Arial" w:hAnsi="Arial" w:cs="Arial"/>
                          <w:color w:val="002060"/>
                          <w:sz w:val="32"/>
                          <w:szCs w:val="32"/>
                        </w:rPr>
                      </w:pPr>
                      <w:r w:rsidRPr="00A40C00">
                        <w:rPr>
                          <w:rFonts w:ascii="Arial" w:hAnsi="Arial" w:cs="Arial"/>
                          <w:b/>
                          <w:color w:val="002060"/>
                          <w:sz w:val="32"/>
                          <w:szCs w:val="32"/>
                          <w:shd w:val="clear" w:color="auto" w:fill="FFFF00"/>
                        </w:rPr>
                        <w:t>Espace</w:t>
                      </w:r>
                      <w:r w:rsidRPr="00A40C00">
                        <w:rPr>
                          <w:rFonts w:ascii="Arial" w:hAnsi="Arial" w:cs="Arial"/>
                          <w:color w:val="002060"/>
                          <w:sz w:val="32"/>
                          <w:szCs w:val="32"/>
                        </w:rPr>
                        <w:t xml:space="preserve"> :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Hauteurs (niveaux haut/moyen/bas ; debout/assis/couché...)</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Directions / Orientations (face, dos, profil)</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Amplitude ;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Espace proche/lointain ; distance ;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 xml:space="preserve">Espace signifiant : perception des ressentis entre divers positionnements dans un espace donné (groupements/éparpillements ; organisation des placements dans l'espace à plusieurs ; organisations géométriques…) </w:t>
                      </w:r>
                    </w:p>
                    <w:p w:rsidR="008933DD" w:rsidRPr="002B1CDC" w:rsidRDefault="008933DD" w:rsidP="008933DD">
                      <w:pPr>
                        <w:pStyle w:val="NormalWeb"/>
                        <w:spacing w:before="0" w:beforeAutospacing="0" w:after="0" w:afterAutospacing="0"/>
                        <w:rPr>
                          <w:rFonts w:ascii="Arial" w:hAnsi="Arial" w:cs="Arial"/>
                          <w:sz w:val="22"/>
                          <w:szCs w:val="22"/>
                          <w:lang w:eastAsia="zh-CN"/>
                        </w:rPr>
                      </w:pPr>
                      <w:r w:rsidRPr="002B1CDC">
                        <w:rPr>
                          <w:rFonts w:ascii="Arial" w:hAnsi="Arial" w:cs="Arial"/>
                          <w:sz w:val="22"/>
                          <w:szCs w:val="22"/>
                          <w:lang w:eastAsia="zh-CN"/>
                        </w:rPr>
                        <w:t>Chemins : départ, arrivée, direct, indirect,</w:t>
                      </w:r>
                      <w:r w:rsidR="00D44D70">
                        <w:rPr>
                          <w:rFonts w:ascii="Arial" w:hAnsi="Arial" w:cs="Arial"/>
                          <w:sz w:val="22"/>
                          <w:szCs w:val="22"/>
                          <w:lang w:eastAsia="zh-CN"/>
                        </w:rPr>
                        <w:t xml:space="preserve"> lignes droites, courbes en zig</w:t>
                      </w:r>
                      <w:r w:rsidRPr="002B1CDC">
                        <w:rPr>
                          <w:rFonts w:ascii="Arial" w:hAnsi="Arial" w:cs="Arial"/>
                          <w:sz w:val="22"/>
                          <w:szCs w:val="22"/>
                          <w:lang w:eastAsia="zh-CN"/>
                        </w:rPr>
                        <w:t>zag, pointillés, …</w:t>
                      </w:r>
                    </w:p>
                    <w:p w:rsidR="008933DD" w:rsidRPr="002B1CDC" w:rsidRDefault="008933DD" w:rsidP="008933DD"/>
                  </w:txbxContent>
                </v:textbox>
                <w10:wrap type="square"/>
              </v:shape>
            </w:pict>
          </mc:Fallback>
        </mc:AlternateContent>
      </w:r>
      <w:r w:rsidR="008933DD">
        <w:rPr>
          <w:noProof/>
          <w:lang w:eastAsia="fr-FR"/>
        </w:rPr>
        <mc:AlternateContent>
          <mc:Choice Requires="wps">
            <w:drawing>
              <wp:anchor distT="0" distB="0" distL="114300" distR="114300" simplePos="0" relativeHeight="251675648" behindDoc="0" locked="0" layoutInCell="1" allowOverlap="1" wp14:anchorId="326D2B56" wp14:editId="21244F1F">
                <wp:simplePos x="0" y="0"/>
                <wp:positionH relativeFrom="column">
                  <wp:posOffset>247338</wp:posOffset>
                </wp:positionH>
                <wp:positionV relativeFrom="paragraph">
                  <wp:posOffset>-187377</wp:posOffset>
                </wp:positionV>
                <wp:extent cx="3612629" cy="1394085"/>
                <wp:effectExtent l="0" t="0" r="26035" b="15875"/>
                <wp:wrapNone/>
                <wp:docPr id="9" name="Zone de texte 9"/>
                <wp:cNvGraphicFramePr/>
                <a:graphic xmlns:a="http://schemas.openxmlformats.org/drawingml/2006/main">
                  <a:graphicData uri="http://schemas.microsoft.com/office/word/2010/wordprocessingShape">
                    <wps:wsp>
                      <wps:cNvSpPr txBox="1"/>
                      <wps:spPr>
                        <a:xfrm>
                          <a:off x="0" y="0"/>
                          <a:ext cx="3612629" cy="13940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33DD" w:rsidRPr="008933DD" w:rsidRDefault="008933DD">
                            <w:pPr>
                              <w:rPr>
                                <w:b/>
                                <w:color w:val="F7CAAC" w:themeColor="accent2" w:themeTint="66"/>
                                <w:sz w:val="72"/>
                                <w:szCs w:val="72"/>
                                <w14:textOutline w14:w="11112" w14:cap="flat" w14:cmpd="sng" w14:algn="ctr">
                                  <w14:solidFill>
                                    <w14:schemeClr w14:val="accent2"/>
                                  </w14:solidFill>
                                  <w14:prstDash w14:val="solid"/>
                                  <w14:round/>
                                </w14:textOutline>
                              </w:rPr>
                            </w:pPr>
                            <w:r w:rsidRPr="008933DD">
                              <w:rPr>
                                <w:b/>
                                <w:color w:val="F7CAAC" w:themeColor="accent2" w:themeTint="66"/>
                                <w:sz w:val="72"/>
                                <w:szCs w:val="72"/>
                                <w14:textOutline w14:w="11112" w14:cap="flat" w14:cmpd="sng" w14:algn="ctr">
                                  <w14:solidFill>
                                    <w14:schemeClr w14:val="accent2"/>
                                  </w14:solidFill>
                                  <w14:prstDash w14:val="solid"/>
                                  <w14:round/>
                                </w14:textOutline>
                              </w:rPr>
                              <w:t>FONDAMENTAUX DU MOUVEMENT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D2B56" id="Zone de texte 9" o:spid="_x0000_s1033" type="#_x0000_t202" style="position:absolute;margin-left:19.5pt;margin-top:-14.75pt;width:284.45pt;height:10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" fillcolor="white [3201]" strokecolor="white [3212]" strokeweight=".5pt">
                <v:textbox>
                  <w:txbxContent>
                    <w:p w:rsidR="008933DD" w:rsidRPr="008933DD" w:rsidRDefault="008933DD">
                      <w:pPr>
                        <w:rPr>
                          <w:b/>
                          <w:color w:val="F7CAAC" w:themeColor="accent2" w:themeTint="66"/>
                          <w:sz w:val="72"/>
                          <w:szCs w:val="72"/>
                          <w14:textOutline w14:w="11112" w14:cap="flat" w14:cmpd="sng" w14:algn="ctr">
                            <w14:solidFill>
                              <w14:schemeClr w14:val="accent2"/>
                            </w14:solidFill>
                            <w14:prstDash w14:val="solid"/>
                            <w14:round/>
                          </w14:textOutline>
                        </w:rPr>
                      </w:pPr>
                      <w:r w:rsidRPr="008933DD">
                        <w:rPr>
                          <w:b/>
                          <w:color w:val="F7CAAC" w:themeColor="accent2" w:themeTint="66"/>
                          <w:sz w:val="72"/>
                          <w:szCs w:val="72"/>
                          <w14:textOutline w14:w="11112" w14:cap="flat" w14:cmpd="sng" w14:algn="ctr">
                            <w14:solidFill>
                              <w14:schemeClr w14:val="accent2"/>
                            </w14:solidFill>
                            <w14:prstDash w14:val="solid"/>
                            <w14:round/>
                          </w14:textOutline>
                        </w:rPr>
                        <w:t>FONDAMENTAUX DU MOUVEMENT</w:t>
                      </w:r>
                    </w:p>
                  </w:txbxContent>
                </v:textbox>
              </v:shape>
            </w:pict>
          </mc:Fallback>
        </mc:AlternateContent>
      </w:r>
    </w:p>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60725E" w:rsidP="00D44D70">
      <w:r>
        <w:rPr>
          <w:noProof/>
          <w:lang w:eastAsia="fr-FR"/>
        </w:rPr>
        <mc:AlternateContent>
          <mc:Choice Requires="wps">
            <w:drawing>
              <wp:anchor distT="0" distB="0" distL="114300" distR="114300" simplePos="0" relativeHeight="251672576" behindDoc="0" locked="0" layoutInCell="1" allowOverlap="1" wp14:anchorId="08FC19AE" wp14:editId="4A71CB47">
                <wp:simplePos x="0" y="0"/>
                <wp:positionH relativeFrom="margin">
                  <wp:posOffset>5071110</wp:posOffset>
                </wp:positionH>
                <wp:positionV relativeFrom="paragraph">
                  <wp:posOffset>262695</wp:posOffset>
                </wp:positionV>
                <wp:extent cx="4529797" cy="1871003"/>
                <wp:effectExtent l="0" t="0" r="23495" b="15240"/>
                <wp:wrapNone/>
                <wp:docPr id="7" name="Zone de texte 7"/>
                <wp:cNvGraphicFramePr/>
                <a:graphic xmlns:a="http://schemas.openxmlformats.org/drawingml/2006/main">
                  <a:graphicData uri="http://schemas.microsoft.com/office/word/2010/wordprocessingShape">
                    <wps:wsp>
                      <wps:cNvSpPr txBox="1"/>
                      <wps:spPr>
                        <a:xfrm>
                          <a:off x="0" y="0"/>
                          <a:ext cx="4529797" cy="1871003"/>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933DD" w:rsidRPr="008933DD" w:rsidRDefault="008933DD" w:rsidP="008933DD">
                            <w:pPr>
                              <w:jc w:val="center"/>
                              <w:rPr>
                                <w:rFonts w:ascii="Arial" w:hAnsi="Arial" w:cs="Arial"/>
                                <w:b/>
                                <w:color w:val="002060"/>
                              </w:rPr>
                            </w:pPr>
                            <w:r w:rsidRPr="008933DD">
                              <w:rPr>
                                <w:rFonts w:ascii="Arial" w:hAnsi="Arial" w:cs="Arial"/>
                                <w:b/>
                                <w:color w:val="002060"/>
                              </w:rPr>
                              <w:t>Les composantes du mouvement constituent à la fois :</w:t>
                            </w:r>
                          </w:p>
                          <w:p w:rsidR="008933DD" w:rsidRPr="008933DD" w:rsidRDefault="008933DD" w:rsidP="008933DD">
                            <w:pPr>
                              <w:pStyle w:val="Paragraphedeliste"/>
                              <w:numPr>
                                <w:ilvl w:val="0"/>
                                <w:numId w:val="1"/>
                              </w:numPr>
                              <w:rPr>
                                <w:rFonts w:ascii="Arial" w:eastAsia="Arial" w:hAnsi="Arial" w:cs="Arial"/>
                                <w:b/>
                                <w:color w:val="002060"/>
                              </w:rPr>
                            </w:pPr>
                            <w:r w:rsidRPr="008933DD">
                              <w:rPr>
                                <w:rFonts w:ascii="Arial" w:hAnsi="Arial" w:cs="Arial"/>
                                <w:b/>
                                <w:color w:val="002060"/>
                              </w:rPr>
                              <w:t>Les objets d’apprentissage</w:t>
                            </w:r>
                            <w:r w:rsidRPr="008933DD">
                              <w:rPr>
                                <w:rFonts w:ascii="Arial" w:hAnsi="Arial" w:cs="Arial"/>
                                <w:color w:val="002060"/>
                              </w:rPr>
                              <w:t xml:space="preserve"> pour tous les élèves qui, par des temps d’exploration et de structuration, pourront les identifier et en jouer aux travers des sensations vécues. C’est ainsi que pourra se développer progressivement leur créativité par l’éveil, la conscience des possibles.</w:t>
                            </w:r>
                          </w:p>
                          <w:p w:rsidR="008933DD" w:rsidRPr="008933DD" w:rsidRDefault="008933DD" w:rsidP="008933DD">
                            <w:pPr>
                              <w:pStyle w:val="Paragraphedeliste"/>
                              <w:ind w:left="3552" w:firstLine="696"/>
                              <w:rPr>
                                <w:rFonts w:ascii="Arial" w:hAnsi="Arial" w:cs="Arial"/>
                                <w:b/>
                                <w:color w:val="002060"/>
                              </w:rPr>
                            </w:pPr>
                            <w:r w:rsidRPr="008933DD">
                              <w:rPr>
                                <w:rFonts w:ascii="Arial" w:eastAsia="Arial" w:hAnsi="Arial" w:cs="Arial"/>
                                <w:b/>
                                <w:color w:val="002060"/>
                              </w:rPr>
                              <w:t xml:space="preserve"> </w:t>
                            </w:r>
                          </w:p>
                          <w:p w:rsidR="008933DD" w:rsidRPr="008933DD" w:rsidRDefault="008933DD" w:rsidP="008933DD">
                            <w:pPr>
                              <w:pStyle w:val="Paragraphedeliste"/>
                              <w:numPr>
                                <w:ilvl w:val="0"/>
                                <w:numId w:val="1"/>
                              </w:numPr>
                              <w:rPr>
                                <w:color w:val="002060"/>
                              </w:rPr>
                            </w:pPr>
                            <w:r w:rsidRPr="008933DD">
                              <w:rPr>
                                <w:rFonts w:ascii="Arial" w:hAnsi="Arial" w:cs="Arial"/>
                                <w:b/>
                                <w:color w:val="002060"/>
                              </w:rPr>
                              <w:t>des outils d’enseignement</w:t>
                            </w:r>
                            <w:r w:rsidRPr="008933DD">
                              <w:rPr>
                                <w:rFonts w:ascii="Arial" w:hAnsi="Arial" w:cs="Arial"/>
                                <w:color w:val="002060"/>
                              </w:rPr>
                              <w:t xml:space="preserve"> pour les enseignants comme variables d’exploitation des situations pédagogiques</w:t>
                            </w:r>
                            <w:r w:rsidRPr="008933DD">
                              <w:rPr>
                                <w:rFonts w:ascii="Arial" w:hAnsi="Arial" w:cs="Arial"/>
                                <w:color w:val="002060"/>
                                <w:sz w:val="20"/>
                                <w:szCs w:val="20"/>
                              </w:rPr>
                              <w:t>.</w:t>
                            </w:r>
                          </w:p>
                          <w:p w:rsidR="008933DD" w:rsidRDefault="00893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C19AE" id="Zone de texte 7" o:spid="_x0000_s1034" type="#_x0000_t202" style="position:absolute;margin-left:399.3pt;margin-top:20.7pt;width:356.7pt;height:147.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" fillcolor="white [3201]" strokecolor="#ed7d31 [3205]" strokeweight="1pt">
                <v:textbox>
                  <w:txbxContent>
                    <w:p w:rsidR="008933DD" w:rsidRPr="008933DD" w:rsidRDefault="008933DD" w:rsidP="008933DD">
                      <w:pPr>
                        <w:jc w:val="center"/>
                        <w:rPr>
                          <w:rFonts w:ascii="Arial" w:hAnsi="Arial" w:cs="Arial"/>
                          <w:b/>
                          <w:color w:val="002060"/>
                        </w:rPr>
                      </w:pPr>
                      <w:r w:rsidRPr="008933DD">
                        <w:rPr>
                          <w:rFonts w:ascii="Arial" w:hAnsi="Arial" w:cs="Arial"/>
                          <w:b/>
                          <w:color w:val="002060"/>
                        </w:rPr>
                        <w:t>Les composantes du mouvement constituent à la fois :</w:t>
                      </w:r>
                    </w:p>
                    <w:p w:rsidR="008933DD" w:rsidRPr="008933DD" w:rsidRDefault="008933DD" w:rsidP="008933DD">
                      <w:pPr>
                        <w:pStyle w:val="Paragraphedeliste"/>
                        <w:numPr>
                          <w:ilvl w:val="0"/>
                          <w:numId w:val="1"/>
                        </w:numPr>
                        <w:rPr>
                          <w:rFonts w:ascii="Arial" w:eastAsia="Arial" w:hAnsi="Arial" w:cs="Arial"/>
                          <w:b/>
                          <w:color w:val="002060"/>
                        </w:rPr>
                      </w:pPr>
                      <w:r w:rsidRPr="008933DD">
                        <w:rPr>
                          <w:rFonts w:ascii="Arial" w:hAnsi="Arial" w:cs="Arial"/>
                          <w:b/>
                          <w:color w:val="002060"/>
                        </w:rPr>
                        <w:t>Les objets d’apprentissage</w:t>
                      </w:r>
                      <w:r w:rsidRPr="008933DD">
                        <w:rPr>
                          <w:rFonts w:ascii="Arial" w:hAnsi="Arial" w:cs="Arial"/>
                          <w:color w:val="002060"/>
                        </w:rPr>
                        <w:t xml:space="preserve"> pour tous les élèves qui, par des temps d’exploration et de structuration, pourront les identifier et en jouer aux travers des sensations vécues. C’est ainsi que pourra se développer progressivement leur créativité par l’éveil, la conscience des possibles.</w:t>
                      </w:r>
                    </w:p>
                    <w:p w:rsidR="008933DD" w:rsidRPr="008933DD" w:rsidRDefault="008933DD" w:rsidP="008933DD">
                      <w:pPr>
                        <w:pStyle w:val="Paragraphedeliste"/>
                        <w:ind w:left="3552" w:firstLine="696"/>
                        <w:rPr>
                          <w:rFonts w:ascii="Arial" w:hAnsi="Arial" w:cs="Arial"/>
                          <w:b/>
                          <w:color w:val="002060"/>
                        </w:rPr>
                      </w:pPr>
                      <w:r w:rsidRPr="008933DD">
                        <w:rPr>
                          <w:rFonts w:ascii="Arial" w:eastAsia="Arial" w:hAnsi="Arial" w:cs="Arial"/>
                          <w:b/>
                          <w:color w:val="002060"/>
                        </w:rPr>
                        <w:t xml:space="preserve"> </w:t>
                      </w:r>
                    </w:p>
                    <w:p w:rsidR="008933DD" w:rsidRPr="008933DD" w:rsidRDefault="008933DD" w:rsidP="008933DD">
                      <w:pPr>
                        <w:pStyle w:val="Paragraphedeliste"/>
                        <w:numPr>
                          <w:ilvl w:val="0"/>
                          <w:numId w:val="1"/>
                        </w:numPr>
                        <w:rPr>
                          <w:color w:val="002060"/>
                        </w:rPr>
                      </w:pPr>
                      <w:r w:rsidRPr="008933DD">
                        <w:rPr>
                          <w:rFonts w:ascii="Arial" w:hAnsi="Arial" w:cs="Arial"/>
                          <w:b/>
                          <w:color w:val="002060"/>
                        </w:rPr>
                        <w:t>des outils d’enseignement</w:t>
                      </w:r>
                      <w:r w:rsidRPr="008933DD">
                        <w:rPr>
                          <w:rFonts w:ascii="Arial" w:hAnsi="Arial" w:cs="Arial"/>
                          <w:color w:val="002060"/>
                        </w:rPr>
                        <w:t xml:space="preserve"> pour les enseignants comme variables d’exploitation des situations pédagogiques</w:t>
                      </w:r>
                      <w:r w:rsidRPr="008933DD">
                        <w:rPr>
                          <w:rFonts w:ascii="Arial" w:hAnsi="Arial" w:cs="Arial"/>
                          <w:color w:val="002060"/>
                          <w:sz w:val="20"/>
                          <w:szCs w:val="20"/>
                        </w:rPr>
                        <w:t>.</w:t>
                      </w:r>
                    </w:p>
                    <w:p w:rsidR="008933DD" w:rsidRDefault="008933DD"/>
                  </w:txbxContent>
                </v:textbox>
                <w10:wrap anchorx="margin"/>
              </v:shape>
            </w:pict>
          </mc:Fallback>
        </mc:AlternateContent>
      </w:r>
    </w:p>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60725E" w:rsidP="00D44D70">
      <w:r>
        <w:rPr>
          <w:noProof/>
          <w:lang w:eastAsia="fr-FR"/>
        </w:rPr>
        <mc:AlternateContent>
          <mc:Choice Requires="wps">
            <w:drawing>
              <wp:anchor distT="45720" distB="45720" distL="114300" distR="114300" simplePos="0" relativeHeight="251674624" behindDoc="0" locked="0" layoutInCell="1" allowOverlap="1" wp14:anchorId="7001203A" wp14:editId="763E4D86">
                <wp:simplePos x="0" y="0"/>
                <wp:positionH relativeFrom="column">
                  <wp:posOffset>5056944</wp:posOffset>
                </wp:positionH>
                <wp:positionV relativeFrom="paragraph">
                  <wp:posOffset>294933</wp:posOffset>
                </wp:positionV>
                <wp:extent cx="4529455" cy="2818130"/>
                <wp:effectExtent l="0" t="0" r="23495" b="2032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281813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8933DD" w:rsidRPr="008933DD" w:rsidRDefault="008933DD" w:rsidP="008933DD">
                            <w:pPr>
                              <w:spacing w:after="0"/>
                              <w:ind w:left="708"/>
                              <w:rPr>
                                <w:rFonts w:ascii="Arial" w:hAnsi="Arial" w:cs="Arial"/>
                                <w:b/>
                                <w:color w:val="002060"/>
                              </w:rPr>
                            </w:pPr>
                            <w:r w:rsidRPr="008933DD">
                              <w:rPr>
                                <w:rFonts w:ascii="Arial" w:hAnsi="Arial" w:cs="Arial"/>
                                <w:b/>
                                <w:color w:val="002060"/>
                              </w:rPr>
                              <w:t xml:space="preserve">L’enseignement de la danse à l’école permet aux élèves de construire la conscience du corps en mouvement </w:t>
                            </w:r>
                          </w:p>
                          <w:p w:rsidR="008933DD" w:rsidRPr="008933DD" w:rsidRDefault="008933DD" w:rsidP="008933DD">
                            <w:pPr>
                              <w:pStyle w:val="Paragraphedeliste"/>
                              <w:numPr>
                                <w:ilvl w:val="0"/>
                                <w:numId w:val="2"/>
                              </w:numPr>
                              <w:spacing w:after="0"/>
                              <w:ind w:left="2844"/>
                              <w:rPr>
                                <w:rFonts w:ascii="Arial" w:hAnsi="Arial" w:cs="Arial"/>
                                <w:b/>
                                <w:color w:val="002060"/>
                              </w:rPr>
                            </w:pPr>
                            <w:r w:rsidRPr="008933DD">
                              <w:rPr>
                                <w:rFonts w:ascii="Arial" w:hAnsi="Arial" w:cs="Arial"/>
                                <w:b/>
                                <w:color w:val="002060"/>
                              </w:rPr>
                              <w:t>dans l’espace</w:t>
                            </w:r>
                          </w:p>
                          <w:p w:rsidR="008933DD" w:rsidRPr="008933DD" w:rsidRDefault="008933DD" w:rsidP="008933DD">
                            <w:pPr>
                              <w:pStyle w:val="Paragraphedeliste"/>
                              <w:numPr>
                                <w:ilvl w:val="0"/>
                                <w:numId w:val="2"/>
                              </w:numPr>
                              <w:ind w:left="2844"/>
                              <w:rPr>
                                <w:rFonts w:ascii="Arial" w:hAnsi="Arial" w:cs="Arial"/>
                                <w:b/>
                                <w:color w:val="002060"/>
                              </w:rPr>
                            </w:pPr>
                            <w:r w:rsidRPr="008933DD">
                              <w:rPr>
                                <w:rFonts w:ascii="Arial" w:hAnsi="Arial" w:cs="Arial"/>
                                <w:b/>
                                <w:color w:val="002060"/>
                              </w:rPr>
                              <w:t>dans le temps</w:t>
                            </w:r>
                          </w:p>
                          <w:p w:rsidR="008933DD" w:rsidRPr="008933DD" w:rsidRDefault="008933DD" w:rsidP="008933DD">
                            <w:pPr>
                              <w:pStyle w:val="Paragraphedeliste"/>
                              <w:numPr>
                                <w:ilvl w:val="0"/>
                                <w:numId w:val="2"/>
                              </w:numPr>
                              <w:ind w:left="2844"/>
                              <w:rPr>
                                <w:rFonts w:ascii="Arial" w:hAnsi="Arial" w:cs="Arial"/>
                                <w:b/>
                                <w:color w:val="002060"/>
                              </w:rPr>
                            </w:pPr>
                            <w:r w:rsidRPr="008933DD">
                              <w:rPr>
                                <w:rFonts w:ascii="Arial" w:hAnsi="Arial" w:cs="Arial"/>
                                <w:b/>
                                <w:color w:val="002060"/>
                              </w:rPr>
                              <w:t>dans la relation</w:t>
                            </w:r>
                          </w:p>
                          <w:p w:rsidR="008933DD" w:rsidRPr="008933DD" w:rsidRDefault="008933DD" w:rsidP="008933DD">
                            <w:pPr>
                              <w:pStyle w:val="Paragraphedeliste"/>
                              <w:numPr>
                                <w:ilvl w:val="0"/>
                                <w:numId w:val="2"/>
                              </w:numPr>
                              <w:ind w:left="2844"/>
                              <w:rPr>
                                <w:rFonts w:ascii="Arial" w:hAnsi="Arial" w:cs="Arial"/>
                                <w:b/>
                                <w:color w:val="002060"/>
                              </w:rPr>
                            </w:pPr>
                            <w:r w:rsidRPr="008933DD">
                              <w:rPr>
                                <w:rFonts w:ascii="Arial" w:hAnsi="Arial" w:cs="Arial"/>
                                <w:b/>
                                <w:color w:val="002060"/>
                              </w:rPr>
                              <w:t>avec les qualités du mouvement</w:t>
                            </w:r>
                          </w:p>
                          <w:p w:rsidR="008933DD" w:rsidRPr="008933DD" w:rsidRDefault="008933DD" w:rsidP="008933DD">
                            <w:pPr>
                              <w:pStyle w:val="Paragraphedeliste"/>
                              <w:numPr>
                                <w:ilvl w:val="0"/>
                                <w:numId w:val="2"/>
                              </w:numPr>
                              <w:ind w:left="2844"/>
                              <w:rPr>
                                <w:rFonts w:ascii="Arial" w:hAnsi="Arial" w:cs="Arial"/>
                                <w:b/>
                                <w:color w:val="002060"/>
                              </w:rPr>
                            </w:pPr>
                            <w:r w:rsidRPr="008933DD">
                              <w:rPr>
                                <w:rFonts w:ascii="Arial" w:hAnsi="Arial" w:cs="Arial"/>
                                <w:b/>
                                <w:color w:val="002060"/>
                              </w:rPr>
                              <w:t>par la mémorisation</w:t>
                            </w:r>
                          </w:p>
                          <w:p w:rsidR="008933DD" w:rsidRPr="008933DD" w:rsidRDefault="008933DD" w:rsidP="008933DD">
                            <w:pPr>
                              <w:spacing w:after="0"/>
                              <w:ind w:left="708"/>
                              <w:rPr>
                                <w:rFonts w:ascii="Arial" w:hAnsi="Arial" w:cs="Arial"/>
                                <w:b/>
                                <w:color w:val="002060"/>
                              </w:rPr>
                            </w:pPr>
                            <w:r w:rsidRPr="008933DD">
                              <w:rPr>
                                <w:rFonts w:ascii="Arial" w:hAnsi="Arial" w:cs="Arial"/>
                                <w:b/>
                                <w:color w:val="002060"/>
                              </w:rPr>
                              <w:t>L’élaboration de ces apprentissages passera par les temps intensifs de pratique et des moments d’explicitation et de passage à l’écrit (affiches, carnet de danse individuel…).</w:t>
                            </w:r>
                          </w:p>
                          <w:p w:rsidR="008933DD" w:rsidRPr="008933DD" w:rsidRDefault="008933DD" w:rsidP="008933DD">
                            <w:pPr>
                              <w:spacing w:after="0"/>
                              <w:ind w:left="708"/>
                              <w:rPr>
                                <w:rFonts w:ascii="Arial" w:hAnsi="Arial" w:cs="Arial"/>
                                <w:b/>
                                <w:color w:val="002060"/>
                              </w:rPr>
                            </w:pPr>
                            <w:r w:rsidRPr="008933DD">
                              <w:rPr>
                                <w:rFonts w:ascii="Arial" w:hAnsi="Arial" w:cs="Arial"/>
                                <w:b/>
                                <w:color w:val="002060"/>
                              </w:rPr>
                              <w:t>De la conscience naîtront l’intention de la danse, la présence, le passage du mouvement quotidien au geste expressif, sensible, poétique.</w:t>
                            </w:r>
                          </w:p>
                          <w:p w:rsidR="008933DD" w:rsidRPr="008933DD" w:rsidRDefault="008933DD">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1203A" id="_x0000_s1035" type="#_x0000_t202" style="position:absolute;margin-left:398.2pt;margin-top:23.2pt;width:356.65pt;height:221.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" fillcolor="white [3201]" strokecolor="#ed7d31 [3205]" strokeweight="1pt">
                <v:textbox>
                  <w:txbxContent>
                    <w:p w:rsidR="008933DD" w:rsidRPr="008933DD" w:rsidRDefault="008933DD" w:rsidP="008933DD">
                      <w:pPr>
                        <w:spacing w:after="0"/>
                        <w:ind w:left="708"/>
                        <w:rPr>
                          <w:rFonts w:ascii="Arial" w:hAnsi="Arial" w:cs="Arial"/>
                          <w:b/>
                          <w:color w:val="002060"/>
                        </w:rPr>
                      </w:pPr>
                      <w:r w:rsidRPr="008933DD">
                        <w:rPr>
                          <w:rFonts w:ascii="Arial" w:hAnsi="Arial" w:cs="Arial"/>
                          <w:b/>
                          <w:color w:val="002060"/>
                        </w:rPr>
                        <w:t xml:space="preserve">L’enseignement de la danse à l’école permet aux élèves de construire la conscience du corps en mouvement </w:t>
                      </w:r>
                    </w:p>
                    <w:p w:rsidR="008933DD" w:rsidRPr="008933DD" w:rsidRDefault="008933DD" w:rsidP="008933DD">
                      <w:pPr>
                        <w:pStyle w:val="Paragraphedeliste"/>
                        <w:numPr>
                          <w:ilvl w:val="0"/>
                          <w:numId w:val="2"/>
                        </w:numPr>
                        <w:spacing w:after="0"/>
                        <w:ind w:left="2844"/>
                        <w:rPr>
                          <w:rFonts w:ascii="Arial" w:hAnsi="Arial" w:cs="Arial"/>
                          <w:b/>
                          <w:color w:val="002060"/>
                        </w:rPr>
                      </w:pPr>
                      <w:r w:rsidRPr="008933DD">
                        <w:rPr>
                          <w:rFonts w:ascii="Arial" w:hAnsi="Arial" w:cs="Arial"/>
                          <w:b/>
                          <w:color w:val="002060"/>
                        </w:rPr>
                        <w:t>dans l’espace</w:t>
                      </w:r>
                    </w:p>
                    <w:p w:rsidR="008933DD" w:rsidRPr="008933DD" w:rsidRDefault="008933DD" w:rsidP="008933DD">
                      <w:pPr>
                        <w:pStyle w:val="Paragraphedeliste"/>
                        <w:numPr>
                          <w:ilvl w:val="0"/>
                          <w:numId w:val="2"/>
                        </w:numPr>
                        <w:ind w:left="2844"/>
                        <w:rPr>
                          <w:rFonts w:ascii="Arial" w:hAnsi="Arial" w:cs="Arial"/>
                          <w:b/>
                          <w:color w:val="002060"/>
                        </w:rPr>
                      </w:pPr>
                      <w:r w:rsidRPr="008933DD">
                        <w:rPr>
                          <w:rFonts w:ascii="Arial" w:hAnsi="Arial" w:cs="Arial"/>
                          <w:b/>
                          <w:color w:val="002060"/>
                        </w:rPr>
                        <w:t>dans le temps</w:t>
                      </w:r>
                    </w:p>
                    <w:p w:rsidR="008933DD" w:rsidRPr="008933DD" w:rsidRDefault="008933DD" w:rsidP="008933DD">
                      <w:pPr>
                        <w:pStyle w:val="Paragraphedeliste"/>
                        <w:numPr>
                          <w:ilvl w:val="0"/>
                          <w:numId w:val="2"/>
                        </w:numPr>
                        <w:ind w:left="2844"/>
                        <w:rPr>
                          <w:rFonts w:ascii="Arial" w:hAnsi="Arial" w:cs="Arial"/>
                          <w:b/>
                          <w:color w:val="002060"/>
                        </w:rPr>
                      </w:pPr>
                      <w:r w:rsidRPr="008933DD">
                        <w:rPr>
                          <w:rFonts w:ascii="Arial" w:hAnsi="Arial" w:cs="Arial"/>
                          <w:b/>
                          <w:color w:val="002060"/>
                        </w:rPr>
                        <w:t>dans la relation</w:t>
                      </w:r>
                    </w:p>
                    <w:p w:rsidR="008933DD" w:rsidRPr="008933DD" w:rsidRDefault="008933DD" w:rsidP="008933DD">
                      <w:pPr>
                        <w:pStyle w:val="Paragraphedeliste"/>
                        <w:numPr>
                          <w:ilvl w:val="0"/>
                          <w:numId w:val="2"/>
                        </w:numPr>
                        <w:ind w:left="2844"/>
                        <w:rPr>
                          <w:rFonts w:ascii="Arial" w:hAnsi="Arial" w:cs="Arial"/>
                          <w:b/>
                          <w:color w:val="002060"/>
                        </w:rPr>
                      </w:pPr>
                      <w:r w:rsidRPr="008933DD">
                        <w:rPr>
                          <w:rFonts w:ascii="Arial" w:hAnsi="Arial" w:cs="Arial"/>
                          <w:b/>
                          <w:color w:val="002060"/>
                        </w:rPr>
                        <w:t>avec les qualités du mouvement</w:t>
                      </w:r>
                    </w:p>
                    <w:p w:rsidR="008933DD" w:rsidRPr="008933DD" w:rsidRDefault="008933DD" w:rsidP="008933DD">
                      <w:pPr>
                        <w:pStyle w:val="Paragraphedeliste"/>
                        <w:numPr>
                          <w:ilvl w:val="0"/>
                          <w:numId w:val="2"/>
                        </w:numPr>
                        <w:ind w:left="2844"/>
                        <w:rPr>
                          <w:rFonts w:ascii="Arial" w:hAnsi="Arial" w:cs="Arial"/>
                          <w:b/>
                          <w:color w:val="002060"/>
                        </w:rPr>
                      </w:pPr>
                      <w:r w:rsidRPr="008933DD">
                        <w:rPr>
                          <w:rFonts w:ascii="Arial" w:hAnsi="Arial" w:cs="Arial"/>
                          <w:b/>
                          <w:color w:val="002060"/>
                        </w:rPr>
                        <w:t>par la mémorisation</w:t>
                      </w:r>
                    </w:p>
                    <w:p w:rsidR="008933DD" w:rsidRPr="008933DD" w:rsidRDefault="008933DD" w:rsidP="008933DD">
                      <w:pPr>
                        <w:spacing w:after="0"/>
                        <w:ind w:left="708"/>
                        <w:rPr>
                          <w:rFonts w:ascii="Arial" w:hAnsi="Arial" w:cs="Arial"/>
                          <w:b/>
                          <w:color w:val="002060"/>
                        </w:rPr>
                      </w:pPr>
                      <w:r w:rsidRPr="008933DD">
                        <w:rPr>
                          <w:rFonts w:ascii="Arial" w:hAnsi="Arial" w:cs="Arial"/>
                          <w:b/>
                          <w:color w:val="002060"/>
                        </w:rPr>
                        <w:t>L’élaboration de ces apprentissages passera par les temps intensifs de pratique et des moments d’explicitation et de passage à l’écrit (affiches, carnet de danse individuel…).</w:t>
                      </w:r>
                    </w:p>
                    <w:p w:rsidR="008933DD" w:rsidRPr="008933DD" w:rsidRDefault="008933DD" w:rsidP="008933DD">
                      <w:pPr>
                        <w:spacing w:after="0"/>
                        <w:ind w:left="708"/>
                        <w:rPr>
                          <w:rFonts w:ascii="Arial" w:hAnsi="Arial" w:cs="Arial"/>
                          <w:b/>
                          <w:color w:val="002060"/>
                        </w:rPr>
                      </w:pPr>
                      <w:r w:rsidRPr="008933DD">
                        <w:rPr>
                          <w:rFonts w:ascii="Arial" w:hAnsi="Arial" w:cs="Arial"/>
                          <w:b/>
                          <w:color w:val="002060"/>
                        </w:rPr>
                        <w:t>De la conscience naîtront l’intention de la danse, la présence, le passage du mouvement quotidien au geste expressif, sensible, poétique.</w:t>
                      </w:r>
                    </w:p>
                    <w:p w:rsidR="008933DD" w:rsidRPr="008933DD" w:rsidRDefault="008933DD">
                      <w:pPr>
                        <w:rPr>
                          <w:color w:val="002060"/>
                        </w:rPr>
                      </w:pPr>
                    </w:p>
                  </w:txbxContent>
                </v:textbox>
                <w10:wrap type="square"/>
              </v:shape>
            </w:pict>
          </mc:Fallback>
        </mc:AlternateContent>
      </w:r>
    </w:p>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D44D70" w:rsidP="00D44D70"/>
    <w:p w:rsidR="00D44D70" w:rsidRPr="00D44D70" w:rsidRDefault="00300F16" w:rsidP="00D44D70">
      <w:pPr>
        <w:tabs>
          <w:tab w:val="left" w:pos="6092"/>
        </w:tabs>
      </w:pPr>
      <w:r>
        <w:tab/>
      </w:r>
      <w:r>
        <w:tab/>
      </w:r>
      <w:bookmarkStart w:id="0" w:name="_GoBack"/>
      <w:bookmarkEnd w:id="0"/>
    </w:p>
    <w:sectPr w:rsidR="00D44D70" w:rsidRPr="00D44D70" w:rsidSect="008933DD">
      <w:footerReference w:type="default" r:id="rId7"/>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CF" w:rsidRDefault="00F34CCF" w:rsidP="00320376">
      <w:pPr>
        <w:spacing w:after="0" w:line="240" w:lineRule="auto"/>
      </w:pPr>
      <w:r>
        <w:separator/>
      </w:r>
    </w:p>
  </w:endnote>
  <w:endnote w:type="continuationSeparator" w:id="0">
    <w:p w:rsidR="00F34CCF" w:rsidRDefault="00F34CCF" w:rsidP="0032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76" w:rsidRPr="00D44D70" w:rsidRDefault="00300F16" w:rsidP="00320376">
    <w:pPr>
      <w:pStyle w:val="Pieddepage"/>
      <w:jc w:val="right"/>
      <w:rPr>
        <w:color w:val="002060"/>
        <w:sz w:val="24"/>
        <w:szCs w:val="24"/>
      </w:rPr>
    </w:pPr>
    <w:r>
      <w:rPr>
        <w:color w:val="002060"/>
        <w:sz w:val="24"/>
        <w:szCs w:val="24"/>
      </w:rPr>
      <w:t>Marie-Odile Constans CPD EPS 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CF" w:rsidRDefault="00F34CCF" w:rsidP="00320376">
      <w:pPr>
        <w:spacing w:after="0" w:line="240" w:lineRule="auto"/>
      </w:pPr>
      <w:r>
        <w:separator/>
      </w:r>
    </w:p>
  </w:footnote>
  <w:footnote w:type="continuationSeparator" w:id="0">
    <w:p w:rsidR="00F34CCF" w:rsidRDefault="00F34CCF" w:rsidP="00320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DD"/>
    <w:rsid w:val="0024593F"/>
    <w:rsid w:val="002B1CDC"/>
    <w:rsid w:val="00300F16"/>
    <w:rsid w:val="00320376"/>
    <w:rsid w:val="004426A1"/>
    <w:rsid w:val="0060725E"/>
    <w:rsid w:val="008933DD"/>
    <w:rsid w:val="008A5468"/>
    <w:rsid w:val="00A40C00"/>
    <w:rsid w:val="00AE23F5"/>
    <w:rsid w:val="00B33A8D"/>
    <w:rsid w:val="00D44D70"/>
    <w:rsid w:val="00F34CCF"/>
    <w:rsid w:val="00FA7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6CF4C-1FAD-443B-AE4C-DD76AA9E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DD"/>
    <w:pPr>
      <w:suppressAutoHyphens/>
      <w:spacing w:after="200" w:line="276" w:lineRule="auto"/>
    </w:pPr>
    <w:rPr>
      <w:rFonts w:ascii="Calibri" w:eastAsia="Times New Roman" w:hAnsi="Calibri" w:cs="Times New Roman"/>
      <w:lang w:eastAsia="zh-CN"/>
    </w:rPr>
  </w:style>
  <w:style w:type="paragraph" w:styleId="Titre4">
    <w:name w:val="heading 4"/>
    <w:basedOn w:val="Normal"/>
    <w:next w:val="Normal"/>
    <w:link w:val="Titre4Car"/>
    <w:uiPriority w:val="9"/>
    <w:unhideWhenUsed/>
    <w:qFormat/>
    <w:rsid w:val="008933DD"/>
    <w:pPr>
      <w:keepNext/>
      <w:suppressAutoHyphens w:val="0"/>
      <w:spacing w:before="240" w:after="60" w:line="240" w:lineRule="auto"/>
      <w:outlineLvl w:val="3"/>
    </w:pPr>
    <w:rPr>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33DD"/>
    <w:pPr>
      <w:suppressAutoHyphens w:val="0"/>
      <w:spacing w:before="100" w:beforeAutospacing="1" w:after="100" w:afterAutospacing="1" w:line="240" w:lineRule="auto"/>
    </w:pPr>
    <w:rPr>
      <w:rFonts w:ascii="Times New Roman" w:hAnsi="Times New Roman"/>
      <w:sz w:val="24"/>
      <w:szCs w:val="24"/>
      <w:lang w:eastAsia="fr-FR"/>
    </w:rPr>
  </w:style>
  <w:style w:type="character" w:customStyle="1" w:styleId="Titre4Car">
    <w:name w:val="Titre 4 Car"/>
    <w:basedOn w:val="Policepardfaut"/>
    <w:link w:val="Titre4"/>
    <w:uiPriority w:val="9"/>
    <w:rsid w:val="008933DD"/>
    <w:rPr>
      <w:rFonts w:ascii="Calibri" w:eastAsia="Times New Roman" w:hAnsi="Calibri" w:cs="Times New Roman"/>
      <w:b/>
      <w:bCs/>
      <w:sz w:val="28"/>
      <w:szCs w:val="28"/>
      <w:lang w:eastAsia="fr-FR"/>
    </w:rPr>
  </w:style>
  <w:style w:type="paragraph" w:styleId="Paragraphedeliste">
    <w:name w:val="List Paragraph"/>
    <w:basedOn w:val="Normal"/>
    <w:qFormat/>
    <w:rsid w:val="008933DD"/>
    <w:pPr>
      <w:ind w:left="720"/>
      <w:contextualSpacing/>
    </w:pPr>
  </w:style>
  <w:style w:type="paragraph" w:styleId="Textedebulles">
    <w:name w:val="Balloon Text"/>
    <w:basedOn w:val="Normal"/>
    <w:link w:val="TextedebullesCar"/>
    <w:uiPriority w:val="99"/>
    <w:semiHidden/>
    <w:unhideWhenUsed/>
    <w:rsid w:val="00442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26A1"/>
    <w:rPr>
      <w:rFonts w:ascii="Segoe UI" w:eastAsia="Times New Roman" w:hAnsi="Segoe UI" w:cs="Segoe UI"/>
      <w:sz w:val="18"/>
      <w:szCs w:val="18"/>
      <w:lang w:eastAsia="zh-CN"/>
    </w:rPr>
  </w:style>
  <w:style w:type="paragraph" w:styleId="En-tte">
    <w:name w:val="header"/>
    <w:basedOn w:val="Normal"/>
    <w:link w:val="En-tteCar"/>
    <w:uiPriority w:val="99"/>
    <w:unhideWhenUsed/>
    <w:rsid w:val="00320376"/>
    <w:pPr>
      <w:tabs>
        <w:tab w:val="center" w:pos="4536"/>
        <w:tab w:val="right" w:pos="9072"/>
      </w:tabs>
      <w:spacing w:after="0" w:line="240" w:lineRule="auto"/>
    </w:pPr>
  </w:style>
  <w:style w:type="character" w:customStyle="1" w:styleId="En-tteCar">
    <w:name w:val="En-tête Car"/>
    <w:basedOn w:val="Policepardfaut"/>
    <w:link w:val="En-tte"/>
    <w:uiPriority w:val="99"/>
    <w:rsid w:val="00320376"/>
    <w:rPr>
      <w:rFonts w:ascii="Calibri" w:eastAsia="Times New Roman" w:hAnsi="Calibri" w:cs="Times New Roman"/>
      <w:lang w:eastAsia="zh-CN"/>
    </w:rPr>
  </w:style>
  <w:style w:type="paragraph" w:styleId="Pieddepage">
    <w:name w:val="footer"/>
    <w:basedOn w:val="Normal"/>
    <w:link w:val="PieddepageCar"/>
    <w:uiPriority w:val="99"/>
    <w:unhideWhenUsed/>
    <w:rsid w:val="00320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0376"/>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Words>
  <Characters>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DSDEN64</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Marie-Odile CONSTANS</dc:creator>
  <cp:keywords/>
  <dc:description/>
  <cp:lastModifiedBy>Marie-Odile CONSTANS</cp:lastModifiedBy>
  <cp:revision>7</cp:revision>
  <cp:lastPrinted>2019-12-03T12:34:00Z</cp:lastPrinted>
  <dcterms:created xsi:type="dcterms:W3CDTF">2019-12-03T11:54:00Z</dcterms:created>
  <dcterms:modified xsi:type="dcterms:W3CDTF">2020-01-19T20:16:00Z</dcterms:modified>
</cp:coreProperties>
</file>