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6CC" w:rsidRDefault="00E146CC" w:rsidP="00B030B1">
      <w:pPr>
        <w:rPr>
          <w:rFonts w:ascii="Times" w:hAnsi="Times" w:cs="Times"/>
          <w:smallCaps/>
          <w:sz w:val="20"/>
          <w:szCs w:val="20"/>
        </w:rPr>
      </w:pPr>
      <w:r>
        <w:rPr>
          <w:rFonts w:ascii="Times" w:hAnsi="Times" w:cs="Times"/>
          <w:b/>
          <w:bCs/>
          <w:sz w:val="20"/>
          <w:szCs w:val="20"/>
          <w:u w:val="single"/>
        </w:rPr>
        <w:t>CHAMP DISCIPLINAIRE</w:t>
      </w:r>
      <w:r>
        <w:rPr>
          <w:rFonts w:ascii="Times" w:hAnsi="Times" w:cs="Times"/>
          <w:b/>
          <w:bCs/>
          <w:smallCaps/>
          <w:sz w:val="20"/>
          <w:szCs w:val="20"/>
          <w:u w:val="single"/>
        </w:rPr>
        <w:t> :</w:t>
      </w:r>
      <w:r>
        <w:rPr>
          <w:rFonts w:ascii="Times" w:hAnsi="Times" w:cs="Times"/>
          <w:b/>
          <w:bCs/>
          <w:smallCaps/>
          <w:sz w:val="20"/>
          <w:szCs w:val="20"/>
        </w:rPr>
        <w:t xml:space="preserve"> LITTERATURE -  Les enquêtes de ….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50"/>
        <w:gridCol w:w="540"/>
        <w:gridCol w:w="540"/>
        <w:gridCol w:w="2306"/>
        <w:gridCol w:w="1114"/>
        <w:gridCol w:w="1260"/>
        <w:gridCol w:w="1080"/>
        <w:gridCol w:w="2884"/>
        <w:gridCol w:w="2516"/>
        <w:gridCol w:w="473"/>
      </w:tblGrid>
      <w:tr w:rsidR="00E146CC">
        <w:trPr>
          <w:cantSplit/>
          <w:trHeight w:val="431"/>
        </w:trPr>
        <w:tc>
          <w:tcPr>
            <w:tcW w:w="2950" w:type="dxa"/>
            <w:vAlign w:val="center"/>
          </w:tcPr>
          <w:p w:rsidR="00E146CC" w:rsidRPr="00524441" w:rsidRDefault="00E146CC" w:rsidP="009E1FE2">
            <w:pPr>
              <w:jc w:val="center"/>
              <w:rPr>
                <w:rFonts w:ascii="Comic Sans MS" w:hAnsi="Comic Sans MS" w:cs="Comic Sans MS"/>
                <w:caps/>
                <w:sz w:val="16"/>
                <w:szCs w:val="16"/>
              </w:rPr>
            </w:pPr>
            <w:r w:rsidRPr="00524441">
              <w:rPr>
                <w:rFonts w:ascii="Comic Sans MS" w:hAnsi="Comic Sans MS" w:cs="Comic Sans MS"/>
                <w:caps/>
                <w:sz w:val="16"/>
                <w:szCs w:val="16"/>
              </w:rPr>
              <w:t>Cycle, socle commun</w:t>
            </w:r>
          </w:p>
          <w:p w:rsidR="00E146CC" w:rsidRPr="00524441" w:rsidRDefault="00E146CC" w:rsidP="009E1FE2">
            <w:pPr>
              <w:jc w:val="center"/>
              <w:rPr>
                <w:rFonts w:ascii="Comic Sans MS" w:hAnsi="Comic Sans MS" w:cs="Comic Sans MS"/>
                <w:caps/>
                <w:sz w:val="18"/>
                <w:szCs w:val="18"/>
              </w:rPr>
            </w:pPr>
            <w:r w:rsidRPr="00524441">
              <w:rPr>
                <w:rFonts w:ascii="Comic Sans MS" w:hAnsi="Comic Sans MS" w:cs="Comic Sans MS"/>
                <w:caps/>
                <w:sz w:val="16"/>
                <w:szCs w:val="16"/>
              </w:rPr>
              <w:t>de connaissances et de compétences</w:t>
            </w:r>
          </w:p>
        </w:tc>
        <w:tc>
          <w:tcPr>
            <w:tcW w:w="12713" w:type="dxa"/>
            <w:gridSpan w:val="9"/>
            <w:vAlign w:val="center"/>
          </w:tcPr>
          <w:p w:rsidR="00E146CC" w:rsidRPr="00524441" w:rsidRDefault="00E146CC" w:rsidP="009E1FE2">
            <w:pPr>
              <w:jc w:val="center"/>
              <w:rPr>
                <w:rFonts w:ascii="Comic Sans MS" w:hAnsi="Comic Sans MS" w:cs="Comic Sans MS"/>
                <w:caps/>
                <w:spacing w:val="120"/>
                <w:sz w:val="18"/>
                <w:szCs w:val="18"/>
              </w:rPr>
            </w:pPr>
            <w:r w:rsidRPr="00524441">
              <w:rPr>
                <w:rFonts w:ascii="Comic Sans MS" w:hAnsi="Comic Sans MS" w:cs="Comic Sans MS"/>
                <w:caps/>
                <w:spacing w:val="120"/>
                <w:sz w:val="18"/>
                <w:szCs w:val="18"/>
              </w:rPr>
              <w:t>Période scolaire considérée</w:t>
            </w:r>
          </w:p>
        </w:tc>
      </w:tr>
      <w:tr w:rsidR="00E146CC">
        <w:trPr>
          <w:cantSplit/>
          <w:trHeight w:val="1436"/>
        </w:trPr>
        <w:tc>
          <w:tcPr>
            <w:tcW w:w="2950" w:type="dxa"/>
            <w:vMerge w:val="restart"/>
            <w:vAlign w:val="center"/>
          </w:tcPr>
          <w:p w:rsidR="00E146CC" w:rsidRPr="00524441" w:rsidRDefault="00E146CC" w:rsidP="009E1FE2">
            <w:pPr>
              <w:rPr>
                <w:rFonts w:ascii="Comic Sans MS" w:hAnsi="Comic Sans MS" w:cs="Comic Sans MS"/>
                <w:sz w:val="18"/>
                <w:szCs w:val="18"/>
              </w:rPr>
            </w:pPr>
            <w:r w:rsidRPr="00524441">
              <w:rPr>
                <w:rFonts w:ascii="Comic Sans MS" w:hAnsi="Comic Sans MS" w:cs="Comic Sans MS"/>
                <w:b/>
                <w:bCs/>
                <w:sz w:val="18"/>
                <w:szCs w:val="18"/>
                <w:u w:val="single"/>
              </w:rPr>
              <w:t>Compétences, connaissances</w:t>
            </w:r>
            <w:r w:rsidRPr="00524441">
              <w:rPr>
                <w:rFonts w:ascii="Comic Sans MS" w:hAnsi="Comic Sans MS" w:cs="Comic Sans MS"/>
                <w:sz w:val="18"/>
                <w:szCs w:val="18"/>
              </w:rPr>
              <w:t xml:space="preserve"> devant être travaillées dans le champ disciplinaire et en français:</w:t>
            </w:r>
            <w:r w:rsidRPr="00524441">
              <w:rPr>
                <w:rFonts w:ascii="Comic Sans MS" w:hAnsi="Comic Sans MS" w:cs="Comic Sans MS"/>
                <w:sz w:val="18"/>
                <w:szCs w:val="18"/>
              </w:rPr>
              <w:br/>
              <w:t>- compétences de fin d’école maternelle</w:t>
            </w:r>
          </w:p>
          <w:p w:rsidR="00E146CC" w:rsidRPr="00524441" w:rsidRDefault="00E146CC" w:rsidP="009E1FE2">
            <w:pPr>
              <w:rPr>
                <w:rFonts w:ascii="Comic Sans MS" w:hAnsi="Comic Sans MS" w:cs="Comic Sans MS"/>
                <w:i/>
                <w:iCs/>
                <w:sz w:val="18"/>
                <w:szCs w:val="18"/>
              </w:rPr>
            </w:pPr>
            <w:r w:rsidRPr="00524441">
              <w:rPr>
                <w:rFonts w:ascii="Comic Sans MS" w:hAnsi="Comic Sans MS" w:cs="Comic Sans MS"/>
                <w:sz w:val="18"/>
                <w:szCs w:val="18"/>
              </w:rPr>
              <w:t>- connaissances et compétences du socle commun </w:t>
            </w:r>
            <w:r w:rsidRPr="00524441">
              <w:rPr>
                <w:rFonts w:ascii="Comic Sans MS" w:hAnsi="Comic Sans MS" w:cs="Comic Sans MS"/>
                <w:i/>
                <w:iCs/>
                <w:sz w:val="18"/>
                <w:szCs w:val="18"/>
              </w:rPr>
              <w:t>:</w:t>
            </w:r>
          </w:p>
          <w:p w:rsidR="00E146CC" w:rsidRPr="00524441" w:rsidRDefault="00E146CC" w:rsidP="009E1FE2">
            <w:pPr>
              <w:pStyle w:val="Heading5"/>
              <w:rPr>
                <w:rFonts w:ascii="Comic Sans MS" w:hAnsi="Comic Sans MS" w:cs="Comic Sans MS"/>
                <w:sz w:val="18"/>
                <w:szCs w:val="18"/>
              </w:rPr>
            </w:pPr>
            <w:r w:rsidRPr="00524441">
              <w:rPr>
                <w:rFonts w:ascii="Comic Sans MS" w:hAnsi="Comic Sans MS" w:cs="Comic Sans MS"/>
                <w:sz w:val="18"/>
                <w:szCs w:val="18"/>
              </w:rPr>
              <w:t xml:space="preserve"> Être capable de…</w:t>
            </w:r>
          </w:p>
        </w:tc>
        <w:tc>
          <w:tcPr>
            <w:tcW w:w="1080" w:type="dxa"/>
            <w:gridSpan w:val="2"/>
            <w:vAlign w:val="center"/>
          </w:tcPr>
          <w:p w:rsidR="00E146CC" w:rsidRPr="00524441" w:rsidRDefault="00E146CC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524441">
              <w:rPr>
                <w:rFonts w:ascii="Comic Sans MS" w:hAnsi="Comic Sans MS" w:cs="Comic Sans MS"/>
                <w:sz w:val="18"/>
                <w:szCs w:val="18"/>
              </w:rPr>
              <w:t>Ref. livret</w:t>
            </w:r>
          </w:p>
        </w:tc>
        <w:tc>
          <w:tcPr>
            <w:tcW w:w="2306" w:type="dxa"/>
            <w:vMerge w:val="restart"/>
            <w:vAlign w:val="center"/>
          </w:tcPr>
          <w:p w:rsidR="00E146CC" w:rsidRPr="00524441" w:rsidRDefault="00E146CC" w:rsidP="009E1FE2">
            <w:pPr>
              <w:jc w:val="center"/>
              <w:rPr>
                <w:rFonts w:ascii="Comic Sans MS" w:hAnsi="Comic Sans MS" w:cs="Comic Sans MS"/>
                <w:b/>
                <w:bCs/>
                <w:sz w:val="18"/>
                <w:szCs w:val="18"/>
                <w:u w:val="single"/>
              </w:rPr>
            </w:pPr>
            <w:r w:rsidRPr="00524441">
              <w:rPr>
                <w:rFonts w:ascii="Comic Sans MS" w:hAnsi="Comic Sans MS" w:cs="Comic Sans MS"/>
                <w:b/>
                <w:bCs/>
                <w:sz w:val="18"/>
                <w:szCs w:val="18"/>
                <w:u w:val="single"/>
              </w:rPr>
              <w:t xml:space="preserve">Compétences, connaissances, objectifs d’apprentissage du champ disciplinaire. </w:t>
            </w:r>
          </w:p>
          <w:p w:rsidR="00E146CC" w:rsidRPr="00524441" w:rsidRDefault="00E146CC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524441">
              <w:rPr>
                <w:rFonts w:ascii="Comic Sans MS" w:hAnsi="Comic Sans MS" w:cs="Comic Sans MS"/>
                <w:sz w:val="18"/>
                <w:szCs w:val="18"/>
              </w:rPr>
              <w:t>Programmes 2008</w:t>
            </w:r>
          </w:p>
          <w:p w:rsidR="00E146CC" w:rsidRPr="00524441" w:rsidRDefault="00E146CC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524441">
              <w:rPr>
                <w:rFonts w:ascii="Comic Sans MS" w:hAnsi="Comic Sans MS" w:cs="Comic Sans MS"/>
                <w:i/>
                <w:iCs/>
                <w:sz w:val="18"/>
                <w:szCs w:val="18"/>
              </w:rPr>
              <w:t>Être capable de…</w:t>
            </w:r>
          </w:p>
        </w:tc>
        <w:tc>
          <w:tcPr>
            <w:tcW w:w="3454" w:type="dxa"/>
            <w:gridSpan w:val="3"/>
            <w:vAlign w:val="center"/>
          </w:tcPr>
          <w:p w:rsidR="00E146CC" w:rsidRPr="00524441" w:rsidRDefault="00E146CC" w:rsidP="009E1FE2">
            <w:pPr>
              <w:pStyle w:val="Heading4"/>
              <w:rPr>
                <w:rFonts w:ascii="Comic Sans MS" w:hAnsi="Comic Sans MS" w:cs="Comic Sans MS"/>
                <w:sz w:val="18"/>
                <w:szCs w:val="18"/>
                <w:u w:val="single"/>
              </w:rPr>
            </w:pPr>
            <w:r w:rsidRPr="00524441">
              <w:rPr>
                <w:rFonts w:ascii="Comic Sans MS" w:hAnsi="Comic Sans MS" w:cs="Comic Sans MS"/>
                <w:sz w:val="18"/>
                <w:szCs w:val="18"/>
                <w:u w:val="single"/>
              </w:rPr>
              <w:t>Compétences, connaissances</w:t>
            </w:r>
          </w:p>
          <w:p w:rsidR="00E146CC" w:rsidRPr="00524441" w:rsidRDefault="00E146CC" w:rsidP="009E1FE2">
            <w:pPr>
              <w:pStyle w:val="Heading3"/>
              <w:rPr>
                <w:rFonts w:ascii="Comic Sans MS" w:hAnsi="Comic Sans MS" w:cs="Comic Sans MS"/>
                <w:sz w:val="18"/>
                <w:szCs w:val="18"/>
              </w:rPr>
            </w:pPr>
            <w:r w:rsidRPr="00524441">
              <w:rPr>
                <w:rFonts w:ascii="Comic Sans MS" w:hAnsi="Comic Sans MS" w:cs="Comic Sans MS"/>
                <w:sz w:val="18"/>
                <w:szCs w:val="18"/>
              </w:rPr>
              <w:t>objectifs d’apprentissage en français</w:t>
            </w:r>
          </w:p>
          <w:p w:rsidR="00E146CC" w:rsidRPr="00524441" w:rsidRDefault="00E146CC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524441">
              <w:rPr>
                <w:rFonts w:ascii="Comic Sans MS" w:hAnsi="Comic Sans MS" w:cs="Comic Sans MS"/>
                <w:sz w:val="18"/>
                <w:szCs w:val="18"/>
              </w:rPr>
              <w:t>Programmes 2008</w:t>
            </w:r>
          </w:p>
          <w:p w:rsidR="00E146CC" w:rsidRPr="00524441" w:rsidRDefault="00E146CC" w:rsidP="009E1FE2">
            <w:pPr>
              <w:pStyle w:val="Heading2"/>
              <w:rPr>
                <w:rFonts w:ascii="Comic Sans MS" w:hAnsi="Comic Sans MS" w:cs="Comic Sans MS"/>
                <w:sz w:val="18"/>
                <w:szCs w:val="18"/>
              </w:rPr>
            </w:pPr>
            <w:r w:rsidRPr="00524441">
              <w:rPr>
                <w:rFonts w:ascii="Comic Sans MS" w:hAnsi="Comic Sans MS" w:cs="Comic Sans MS"/>
                <w:sz w:val="18"/>
                <w:szCs w:val="18"/>
              </w:rPr>
              <w:t>Être capable de…</w:t>
            </w:r>
          </w:p>
        </w:tc>
        <w:tc>
          <w:tcPr>
            <w:tcW w:w="2884" w:type="dxa"/>
            <w:vAlign w:val="center"/>
          </w:tcPr>
          <w:p w:rsidR="00E146CC" w:rsidRPr="00524441" w:rsidRDefault="00E146CC" w:rsidP="009E1FE2">
            <w:pPr>
              <w:pStyle w:val="Heading3"/>
              <w:rPr>
                <w:rFonts w:ascii="Comic Sans MS" w:hAnsi="Comic Sans MS" w:cs="Comic Sans MS"/>
                <w:sz w:val="18"/>
                <w:szCs w:val="18"/>
              </w:rPr>
            </w:pPr>
            <w:r w:rsidRPr="00524441">
              <w:rPr>
                <w:rFonts w:ascii="Comic Sans MS" w:hAnsi="Comic Sans MS" w:cs="Comic Sans MS"/>
                <w:sz w:val="18"/>
                <w:szCs w:val="18"/>
              </w:rPr>
              <w:t>Situations d’apprentissage possibles</w:t>
            </w:r>
          </w:p>
        </w:tc>
        <w:tc>
          <w:tcPr>
            <w:tcW w:w="2516" w:type="dxa"/>
            <w:vAlign w:val="center"/>
          </w:tcPr>
          <w:p w:rsidR="00E146CC" w:rsidRPr="00524441" w:rsidRDefault="00E146CC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524441">
              <w:rPr>
                <w:rFonts w:ascii="Comic Sans MS" w:hAnsi="Comic Sans MS" w:cs="Comic Sans MS"/>
                <w:b/>
                <w:bCs/>
                <w:sz w:val="18"/>
                <w:szCs w:val="18"/>
                <w:u w:val="single"/>
              </w:rPr>
              <w:t>Evaluation</w:t>
            </w:r>
            <w:r w:rsidRPr="00524441">
              <w:rPr>
                <w:rFonts w:ascii="Comic Sans MS" w:hAnsi="Comic Sans MS" w:cs="Comic Sans MS"/>
                <w:sz w:val="18"/>
                <w:szCs w:val="18"/>
              </w:rPr>
              <w:t xml:space="preserve"> (choix des objectifs à évaluer : </w:t>
            </w:r>
            <w:r w:rsidRPr="00524441">
              <w:rPr>
                <w:rFonts w:ascii="Comic Sans MS" w:hAnsi="Comic Sans MS" w:cs="Comic Sans MS"/>
                <w:i/>
                <w:iCs/>
                <w:sz w:val="18"/>
                <w:szCs w:val="18"/>
              </w:rPr>
              <w:t>savoir, savoir-faire, savoir-être</w:t>
            </w:r>
            <w:r w:rsidRPr="00524441">
              <w:rPr>
                <w:rFonts w:ascii="Comic Sans MS" w:hAnsi="Comic Sans MS" w:cs="Comic Sans MS"/>
                <w:sz w:val="18"/>
                <w:szCs w:val="18"/>
              </w:rPr>
              <w:t>)</w:t>
            </w:r>
          </w:p>
        </w:tc>
        <w:tc>
          <w:tcPr>
            <w:tcW w:w="473" w:type="dxa"/>
            <w:textDirection w:val="tbRl"/>
            <w:vAlign w:val="center"/>
          </w:tcPr>
          <w:p w:rsidR="00E146CC" w:rsidRPr="00524441" w:rsidRDefault="00E146CC" w:rsidP="009E1FE2">
            <w:pPr>
              <w:ind w:left="113" w:right="113"/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524441">
              <w:rPr>
                <w:rFonts w:ascii="Comic Sans MS" w:hAnsi="Comic Sans MS" w:cs="Comic Sans MS"/>
                <w:sz w:val="18"/>
                <w:szCs w:val="18"/>
              </w:rPr>
              <w:t>Observations</w:t>
            </w:r>
          </w:p>
        </w:tc>
      </w:tr>
      <w:tr w:rsidR="00E146CC">
        <w:trPr>
          <w:cantSplit/>
          <w:trHeight w:val="523"/>
        </w:trPr>
        <w:tc>
          <w:tcPr>
            <w:tcW w:w="2950" w:type="dxa"/>
            <w:vMerge/>
            <w:vAlign w:val="center"/>
          </w:tcPr>
          <w:p w:rsidR="00E146CC" w:rsidRPr="00524441" w:rsidRDefault="00E146CC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E146CC" w:rsidRPr="00524441" w:rsidRDefault="00E146CC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524441">
              <w:rPr>
                <w:rFonts w:ascii="Comic Sans MS" w:hAnsi="Comic Sans MS" w:cs="Comic Sans MS"/>
                <w:sz w:val="18"/>
                <w:szCs w:val="18"/>
              </w:rPr>
              <w:t>Page</w:t>
            </w:r>
          </w:p>
        </w:tc>
        <w:tc>
          <w:tcPr>
            <w:tcW w:w="540" w:type="dxa"/>
            <w:vAlign w:val="center"/>
          </w:tcPr>
          <w:p w:rsidR="00E146CC" w:rsidRPr="00524441" w:rsidRDefault="00E146CC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524441">
              <w:rPr>
                <w:rFonts w:ascii="Comic Sans MS" w:hAnsi="Comic Sans MS" w:cs="Comic Sans MS"/>
                <w:sz w:val="18"/>
                <w:szCs w:val="18"/>
              </w:rPr>
              <w:t>N°</w:t>
            </w:r>
          </w:p>
        </w:tc>
        <w:tc>
          <w:tcPr>
            <w:tcW w:w="2306" w:type="dxa"/>
            <w:vMerge/>
            <w:vAlign w:val="center"/>
          </w:tcPr>
          <w:p w:rsidR="00E146CC" w:rsidRPr="00524441" w:rsidRDefault="00E146CC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 w:rsidR="00E146CC" w:rsidRPr="00524441" w:rsidRDefault="00E146CC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524441">
              <w:rPr>
                <w:rFonts w:ascii="Comic Sans MS" w:hAnsi="Comic Sans MS" w:cs="Comic Sans MS"/>
                <w:sz w:val="18"/>
                <w:szCs w:val="18"/>
              </w:rPr>
              <w:t>Langage oral</w:t>
            </w:r>
          </w:p>
        </w:tc>
        <w:tc>
          <w:tcPr>
            <w:tcW w:w="1260" w:type="dxa"/>
            <w:vAlign w:val="center"/>
          </w:tcPr>
          <w:p w:rsidR="00E146CC" w:rsidRPr="00524441" w:rsidRDefault="00E146CC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524441">
              <w:rPr>
                <w:rFonts w:ascii="Comic Sans MS" w:hAnsi="Comic Sans MS" w:cs="Comic Sans MS"/>
                <w:sz w:val="18"/>
                <w:szCs w:val="18"/>
              </w:rPr>
              <w:t>Lecture</w:t>
            </w:r>
          </w:p>
        </w:tc>
        <w:tc>
          <w:tcPr>
            <w:tcW w:w="1080" w:type="dxa"/>
            <w:vAlign w:val="center"/>
          </w:tcPr>
          <w:p w:rsidR="00E146CC" w:rsidRPr="00524441" w:rsidRDefault="00E146CC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524441">
              <w:rPr>
                <w:rFonts w:ascii="Comic Sans MS" w:hAnsi="Comic Sans MS" w:cs="Comic Sans MS"/>
                <w:sz w:val="18"/>
                <w:szCs w:val="18"/>
              </w:rPr>
              <w:t>Ecrits, rédaction</w:t>
            </w:r>
          </w:p>
        </w:tc>
        <w:tc>
          <w:tcPr>
            <w:tcW w:w="2884" w:type="dxa"/>
            <w:vAlign w:val="center"/>
          </w:tcPr>
          <w:p w:rsidR="00E146CC" w:rsidRPr="00524441" w:rsidRDefault="00E146CC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516" w:type="dxa"/>
            <w:vAlign w:val="center"/>
          </w:tcPr>
          <w:p w:rsidR="00E146CC" w:rsidRPr="00524441" w:rsidRDefault="00E146CC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146CC" w:rsidRPr="00524441" w:rsidRDefault="00E146CC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</w:tc>
      </w:tr>
      <w:tr w:rsidR="00E146CC">
        <w:trPr>
          <w:trHeight w:val="793"/>
        </w:trPr>
        <w:tc>
          <w:tcPr>
            <w:tcW w:w="2950" w:type="dxa"/>
          </w:tcPr>
          <w:p w:rsidR="00E146CC" w:rsidRDefault="00E146CC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E146CC" w:rsidRDefault="00E146CC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E146CC" w:rsidRDefault="00E146CC" w:rsidP="006C5CA5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Lire avec aisance (à haute voix, silencieusement) un texte.</w:t>
            </w:r>
          </w:p>
          <w:p w:rsidR="00E146CC" w:rsidRDefault="00E146CC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(C p 1)</w:t>
            </w:r>
          </w:p>
          <w:p w:rsidR="00E146CC" w:rsidRPr="00F20FE8" w:rsidRDefault="00E146CC" w:rsidP="00042B51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</w:tcPr>
          <w:p w:rsidR="00E146CC" w:rsidRDefault="00E146CC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E146CC" w:rsidRDefault="00E146CC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E146CC" w:rsidRDefault="00E146CC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E146CC" w:rsidRDefault="00E146CC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E146CC" w:rsidRDefault="00E146CC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E146CC" w:rsidRPr="004700AC" w:rsidRDefault="00E146CC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3</w:t>
            </w:r>
          </w:p>
        </w:tc>
        <w:tc>
          <w:tcPr>
            <w:tcW w:w="540" w:type="dxa"/>
            <w:vMerge w:val="restart"/>
          </w:tcPr>
          <w:p w:rsidR="00E146CC" w:rsidRDefault="00E146CC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E146CC" w:rsidRDefault="00E146CC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E146CC" w:rsidRDefault="00E146CC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E146CC" w:rsidRDefault="00E146CC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E146CC" w:rsidRDefault="00E146CC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E146CC" w:rsidRPr="004700AC" w:rsidRDefault="00E146CC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2.3</w:t>
            </w:r>
          </w:p>
        </w:tc>
        <w:tc>
          <w:tcPr>
            <w:tcW w:w="2306" w:type="dxa"/>
            <w:vMerge w:val="restart"/>
          </w:tcPr>
          <w:p w:rsidR="00E146CC" w:rsidRPr="007F6E54" w:rsidRDefault="00E146CC" w:rsidP="00B030B1">
            <w:pPr>
              <w:pStyle w:val="BodyText2"/>
              <w:numPr>
                <w:ilvl w:val="0"/>
                <w:numId w:val="6"/>
              </w:numPr>
              <w:ind w:left="223" w:hanging="284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Lire silencieusement un texte littéraire ou documentaire et le comprendre (reformuler, résumer, répondre à des  questions sur ce texte.</w:t>
            </w:r>
          </w:p>
        </w:tc>
        <w:tc>
          <w:tcPr>
            <w:tcW w:w="1114" w:type="dxa"/>
            <w:vMerge w:val="restart"/>
          </w:tcPr>
          <w:p w:rsidR="00E146CC" w:rsidRDefault="00E146CC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146CC" w:rsidRDefault="00E146CC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146CC" w:rsidRDefault="00E146CC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146CC" w:rsidRDefault="00E146CC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146CC" w:rsidRPr="00886843" w:rsidRDefault="00E146CC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Débattre pour résoudre des enquêtes collectivement.</w:t>
            </w:r>
          </w:p>
        </w:tc>
        <w:tc>
          <w:tcPr>
            <w:tcW w:w="1260" w:type="dxa"/>
            <w:vMerge w:val="restart"/>
          </w:tcPr>
          <w:p w:rsidR="00E146CC" w:rsidRDefault="00E146CC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146CC" w:rsidRDefault="00E146CC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146CC" w:rsidRDefault="00E146CC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146CC" w:rsidRDefault="00E146CC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146CC" w:rsidRDefault="00E146CC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146CC" w:rsidRPr="00886843" w:rsidRDefault="00E146CC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Lecture des enquêtes.</w:t>
            </w:r>
          </w:p>
        </w:tc>
        <w:tc>
          <w:tcPr>
            <w:tcW w:w="1080" w:type="dxa"/>
            <w:vMerge w:val="restart"/>
          </w:tcPr>
          <w:p w:rsidR="00E146CC" w:rsidRDefault="00E146CC" w:rsidP="002A2D56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146CC" w:rsidRDefault="00E146CC" w:rsidP="002A2D56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146CC" w:rsidRDefault="00E146CC" w:rsidP="002A2D56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146CC" w:rsidRDefault="00E146CC" w:rsidP="002A2D56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146CC" w:rsidRPr="00886843" w:rsidRDefault="00E146CC" w:rsidP="002A2D56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Répondre à des questions.</w:t>
            </w:r>
          </w:p>
        </w:tc>
        <w:tc>
          <w:tcPr>
            <w:tcW w:w="2884" w:type="dxa"/>
            <w:vMerge w:val="restart"/>
          </w:tcPr>
          <w:p w:rsidR="00E146CC" w:rsidRDefault="00E146CC" w:rsidP="00B030B1">
            <w:pPr>
              <w:pStyle w:val="ListParagraph"/>
              <w:numPr>
                <w:ilvl w:val="0"/>
                <w:numId w:val="5"/>
              </w:numPr>
              <w:ind w:left="275" w:hanging="275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 xml:space="preserve">Lire chaque enquête de </w:t>
            </w:r>
          </w:p>
          <w:p w:rsidR="00E146CC" w:rsidRDefault="00E146CC" w:rsidP="009B4CE1">
            <w:pPr>
              <w:pStyle w:val="ListParagraph"/>
              <w:ind w:left="0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 xml:space="preserve">en classe ou à la maison et la résoudre à l’oral ou à l’écrit en cherchant à chaque fois : </w:t>
            </w:r>
          </w:p>
          <w:p w:rsidR="00E146CC" w:rsidRDefault="00E146CC" w:rsidP="00645B46">
            <w:pPr>
              <w:pStyle w:val="ListParagraph"/>
              <w:ind w:left="275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- Le crime commis</w:t>
            </w:r>
          </w:p>
          <w:p w:rsidR="00E146CC" w:rsidRDefault="00E146CC" w:rsidP="00645B46">
            <w:pPr>
              <w:pStyle w:val="ListParagraph"/>
              <w:ind w:left="275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- Les indices pour résoudre l’enquête</w:t>
            </w:r>
          </w:p>
          <w:p w:rsidR="00E146CC" w:rsidRDefault="00E146CC" w:rsidP="00645B46">
            <w:pPr>
              <w:pStyle w:val="ListParagraph"/>
              <w:ind w:left="275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- Le nombre de suspects</w:t>
            </w:r>
          </w:p>
          <w:p w:rsidR="00E146CC" w:rsidRPr="004C6311" w:rsidRDefault="00E146CC" w:rsidP="004C6311">
            <w:pPr>
              <w:pStyle w:val="ListParagraph"/>
              <w:ind w:left="275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- Les renseignements sur ces suspects.</w:t>
            </w:r>
          </w:p>
        </w:tc>
        <w:tc>
          <w:tcPr>
            <w:tcW w:w="2516" w:type="dxa"/>
            <w:vMerge w:val="restart"/>
          </w:tcPr>
          <w:p w:rsidR="00E146CC" w:rsidRPr="00A16467" w:rsidRDefault="00E146CC" w:rsidP="009E1FE2">
            <w:pPr>
              <w:pStyle w:val="ListParagraph"/>
              <w:numPr>
                <w:ilvl w:val="0"/>
                <w:numId w:val="1"/>
              </w:numPr>
              <w:ind w:left="226" w:hanging="284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Evaluation de l’objectif : lire silencieusement et répondre à des questions sur le texte : enquête16 (enfermé dans l’auto).</w:t>
            </w:r>
          </w:p>
        </w:tc>
        <w:tc>
          <w:tcPr>
            <w:tcW w:w="473" w:type="dxa"/>
            <w:vMerge w:val="restart"/>
          </w:tcPr>
          <w:p w:rsidR="00E146CC" w:rsidRDefault="00E146CC" w:rsidP="009E1FE2">
            <w:pPr>
              <w:rPr>
                <w:sz w:val="16"/>
                <w:szCs w:val="16"/>
              </w:rPr>
            </w:pPr>
          </w:p>
        </w:tc>
      </w:tr>
      <w:tr w:rsidR="00E146CC">
        <w:trPr>
          <w:trHeight w:val="793"/>
        </w:trPr>
        <w:tc>
          <w:tcPr>
            <w:tcW w:w="2950" w:type="dxa"/>
          </w:tcPr>
          <w:p w:rsidR="00E146CC" w:rsidRDefault="00E146CC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E146CC" w:rsidRDefault="00E146CC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Répondre à une question par une phrase complète à l’oral comme à l’écrit.</w:t>
            </w:r>
          </w:p>
          <w:p w:rsidR="00E146CC" w:rsidRDefault="00E146CC" w:rsidP="00DC1934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(I p 1)</w:t>
            </w:r>
          </w:p>
        </w:tc>
        <w:tc>
          <w:tcPr>
            <w:tcW w:w="540" w:type="dxa"/>
            <w:vMerge/>
          </w:tcPr>
          <w:p w:rsidR="00E146CC" w:rsidRDefault="00E146CC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E146CC" w:rsidRDefault="00E146CC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306" w:type="dxa"/>
            <w:vMerge/>
          </w:tcPr>
          <w:p w:rsidR="00E146CC" w:rsidRDefault="00E146CC" w:rsidP="00B030B1">
            <w:pPr>
              <w:pStyle w:val="BodyText2"/>
              <w:numPr>
                <w:ilvl w:val="0"/>
                <w:numId w:val="6"/>
              </w:numPr>
              <w:ind w:left="223" w:hanging="284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1114" w:type="dxa"/>
            <w:vMerge/>
          </w:tcPr>
          <w:p w:rsidR="00E146CC" w:rsidRPr="00886843" w:rsidRDefault="00E146CC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E146CC" w:rsidRPr="00886843" w:rsidRDefault="00E146CC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146CC" w:rsidRPr="00886843" w:rsidRDefault="00E146CC" w:rsidP="009E1FE2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2884" w:type="dxa"/>
            <w:vMerge/>
          </w:tcPr>
          <w:p w:rsidR="00E146CC" w:rsidRPr="007F6E54" w:rsidRDefault="00E146CC" w:rsidP="00B030B1">
            <w:pPr>
              <w:pStyle w:val="ListParagraph"/>
              <w:numPr>
                <w:ilvl w:val="0"/>
                <w:numId w:val="5"/>
              </w:numPr>
              <w:ind w:left="275" w:hanging="275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516" w:type="dxa"/>
            <w:vMerge/>
          </w:tcPr>
          <w:p w:rsidR="00E146CC" w:rsidRPr="00A16467" w:rsidRDefault="00E146CC" w:rsidP="009E1FE2">
            <w:pPr>
              <w:pStyle w:val="ListParagraph"/>
              <w:numPr>
                <w:ilvl w:val="0"/>
                <w:numId w:val="1"/>
              </w:numPr>
              <w:ind w:left="226" w:hanging="284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473" w:type="dxa"/>
            <w:vMerge/>
          </w:tcPr>
          <w:p w:rsidR="00E146CC" w:rsidRDefault="00E146CC" w:rsidP="009E1FE2">
            <w:pPr>
              <w:rPr>
                <w:sz w:val="16"/>
                <w:szCs w:val="16"/>
              </w:rPr>
            </w:pPr>
          </w:p>
        </w:tc>
      </w:tr>
      <w:tr w:rsidR="00E146CC">
        <w:trPr>
          <w:trHeight w:val="1360"/>
        </w:trPr>
        <w:tc>
          <w:tcPr>
            <w:tcW w:w="2950" w:type="dxa"/>
          </w:tcPr>
          <w:p w:rsidR="00E146CC" w:rsidRDefault="00E146CC" w:rsidP="009E1FE2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E146CC" w:rsidRDefault="00E146CC" w:rsidP="009E1FE2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E146CC" w:rsidRDefault="00E146CC" w:rsidP="009E1FE2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E146CC" w:rsidRDefault="00E146CC" w:rsidP="009E1FE2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E146CC" w:rsidRDefault="00E146CC" w:rsidP="009E1FE2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E146CC" w:rsidRDefault="00E146CC" w:rsidP="00042B51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Dégager le thème d’un texte.</w:t>
            </w:r>
          </w:p>
          <w:p w:rsidR="00E146CC" w:rsidRDefault="00E146CC" w:rsidP="00042B51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(G p 1)</w:t>
            </w:r>
          </w:p>
          <w:p w:rsidR="00E146CC" w:rsidRDefault="00E146CC" w:rsidP="009E1FE2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E146CC" w:rsidRDefault="00E146CC" w:rsidP="009E1FE2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E146CC" w:rsidRDefault="00E146CC" w:rsidP="009E1FE2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E146CC" w:rsidRPr="000B0E31" w:rsidRDefault="00E146CC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540" w:type="dxa"/>
          </w:tcPr>
          <w:p w:rsidR="00E146CC" w:rsidRDefault="00E146CC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E146CC" w:rsidRDefault="00E146CC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E146CC" w:rsidRDefault="00E146CC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E146CC" w:rsidRDefault="00E146CC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E146CC" w:rsidRPr="002B6EE0" w:rsidRDefault="00E146CC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3</w:t>
            </w:r>
          </w:p>
          <w:p w:rsidR="00E146CC" w:rsidRPr="002B6EE0" w:rsidRDefault="00E146CC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E146CC" w:rsidRPr="002B6EE0" w:rsidRDefault="00E146CC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E146CC" w:rsidRPr="002B6EE0" w:rsidRDefault="00E146CC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E146CC" w:rsidRPr="002B6EE0" w:rsidRDefault="00E146CC" w:rsidP="009E1FE2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540" w:type="dxa"/>
          </w:tcPr>
          <w:p w:rsidR="00E146CC" w:rsidRDefault="00E146CC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E146CC" w:rsidRDefault="00E146CC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E146CC" w:rsidRDefault="00E146CC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E146CC" w:rsidRDefault="00E146CC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E146CC" w:rsidRPr="002B6EE0" w:rsidRDefault="00E146CC" w:rsidP="00AB3AA9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2.4</w:t>
            </w:r>
          </w:p>
        </w:tc>
        <w:tc>
          <w:tcPr>
            <w:tcW w:w="2306" w:type="dxa"/>
          </w:tcPr>
          <w:p w:rsidR="00E146CC" w:rsidRPr="00393398" w:rsidRDefault="00E146CC" w:rsidP="009E1FE2">
            <w:pPr>
              <w:pStyle w:val="ListParagraph"/>
              <w:numPr>
                <w:ilvl w:val="0"/>
                <w:numId w:val="2"/>
              </w:numPr>
              <w:ind w:left="223" w:hanging="284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Repérer dans un texte des informations explicites et en inférer des informations nouvelles (implicites).</w:t>
            </w:r>
          </w:p>
        </w:tc>
        <w:tc>
          <w:tcPr>
            <w:tcW w:w="1114" w:type="dxa"/>
          </w:tcPr>
          <w:p w:rsidR="00E146CC" w:rsidRDefault="00E146CC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146CC" w:rsidRDefault="00E146CC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146CC" w:rsidRDefault="00E146CC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146CC" w:rsidRDefault="00E146CC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146CC" w:rsidRPr="00873FA2" w:rsidRDefault="00E146CC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Discuter de la pertinence des renseignements donnés.</w:t>
            </w:r>
          </w:p>
        </w:tc>
        <w:tc>
          <w:tcPr>
            <w:tcW w:w="1260" w:type="dxa"/>
          </w:tcPr>
          <w:p w:rsidR="00E146CC" w:rsidRDefault="00E146CC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146CC" w:rsidRDefault="00E146CC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146CC" w:rsidRDefault="00E146CC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146CC" w:rsidRPr="00873FA2" w:rsidRDefault="00E146CC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Trouver dans le texte les renseignements et indices pertinents pour résoudre l’enquête.</w:t>
            </w:r>
          </w:p>
        </w:tc>
        <w:tc>
          <w:tcPr>
            <w:tcW w:w="1080" w:type="dxa"/>
          </w:tcPr>
          <w:p w:rsidR="00E146CC" w:rsidRDefault="00E146CC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146CC" w:rsidRDefault="00E146CC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146CC" w:rsidRPr="00873FA2" w:rsidRDefault="00E146CC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Remplir un tableau pour permettre l’élimination des coupables un à un ou pour faciliter la déduction.</w:t>
            </w:r>
          </w:p>
        </w:tc>
        <w:tc>
          <w:tcPr>
            <w:tcW w:w="2884" w:type="dxa"/>
          </w:tcPr>
          <w:p w:rsidR="00E146CC" w:rsidRDefault="00E146CC" w:rsidP="009E1FE2">
            <w:pPr>
              <w:pStyle w:val="ListParagraph"/>
              <w:numPr>
                <w:ilvl w:val="0"/>
                <w:numId w:val="3"/>
              </w:numPr>
              <w:ind w:left="275" w:hanging="284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Résoudre des enquêtes par élimination : utiliser les renseignements sur chaque personnage pour les disculper un à un, le dernier est le coupable.</w:t>
            </w:r>
          </w:p>
          <w:p w:rsidR="00E146CC" w:rsidRDefault="00E146CC" w:rsidP="009E1FE2">
            <w:pPr>
              <w:pStyle w:val="ListParagraph"/>
              <w:numPr>
                <w:ilvl w:val="0"/>
                <w:numId w:val="3"/>
              </w:numPr>
              <w:ind w:left="275" w:hanging="284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Résoudre des enquêtes par mensonge : Relever les témoignages et renseignements pour trouver une incohérence ; le menteur est le coupable.</w:t>
            </w:r>
          </w:p>
          <w:p w:rsidR="00E146CC" w:rsidRPr="003E487A" w:rsidRDefault="00E146CC" w:rsidP="009E1FE2">
            <w:pPr>
              <w:pStyle w:val="ListParagraph"/>
              <w:numPr>
                <w:ilvl w:val="0"/>
                <w:numId w:val="3"/>
              </w:numPr>
              <w:ind w:left="275" w:hanging="284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Résoudre une enquête par déduction : relever les déclarations pour trouver le suspect qui donne trop de renseignements sur le crime.</w:t>
            </w:r>
          </w:p>
        </w:tc>
        <w:tc>
          <w:tcPr>
            <w:tcW w:w="2516" w:type="dxa"/>
          </w:tcPr>
          <w:p w:rsidR="00E146CC" w:rsidRPr="002B6EE0" w:rsidRDefault="00E146CC" w:rsidP="009E1FE2">
            <w:pPr>
              <w:pStyle w:val="ListParagraph"/>
              <w:numPr>
                <w:ilvl w:val="0"/>
                <w:numId w:val="3"/>
              </w:numPr>
              <w:ind w:left="226" w:hanging="284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Résolution d’une enquête par élimination. S’appuyer sur les indices et les renseignements donnés sur chaque suspect pour disculper les suspects et trouver le coupable.</w:t>
            </w:r>
          </w:p>
        </w:tc>
        <w:tc>
          <w:tcPr>
            <w:tcW w:w="473" w:type="dxa"/>
          </w:tcPr>
          <w:p w:rsidR="00E146CC" w:rsidRDefault="00E146CC" w:rsidP="009E1FE2">
            <w:pPr>
              <w:rPr>
                <w:sz w:val="16"/>
                <w:szCs w:val="16"/>
              </w:rPr>
            </w:pPr>
          </w:p>
        </w:tc>
      </w:tr>
      <w:tr w:rsidR="00E146CC">
        <w:trPr>
          <w:trHeight w:val="2041"/>
        </w:trPr>
        <w:tc>
          <w:tcPr>
            <w:tcW w:w="2950" w:type="dxa"/>
          </w:tcPr>
          <w:p w:rsidR="00E146CC" w:rsidRDefault="00E146CC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E146CC" w:rsidRDefault="00E146CC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E146CC" w:rsidRDefault="00E146CC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E146CC" w:rsidRDefault="00E146CC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E146CC" w:rsidRDefault="00E146CC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E146CC" w:rsidRDefault="00E146CC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E146CC" w:rsidRDefault="00E146CC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E146CC" w:rsidRDefault="00E146CC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Rédiger un texte d’une quinzaine de lignes (récite, description, dialogue, texte poétique, compte-rendu) en utilisant ses connaissances en vocabulaire et en grammaire.</w:t>
            </w:r>
          </w:p>
          <w:p w:rsidR="00E146CC" w:rsidRPr="00353B1F" w:rsidRDefault="00E146CC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(J p 1)</w:t>
            </w:r>
          </w:p>
        </w:tc>
        <w:tc>
          <w:tcPr>
            <w:tcW w:w="540" w:type="dxa"/>
          </w:tcPr>
          <w:p w:rsidR="00E146CC" w:rsidRDefault="00E146CC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E146CC" w:rsidRDefault="00E146CC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E146CC" w:rsidRDefault="00E146CC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E146CC" w:rsidRDefault="00E146CC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E146CC" w:rsidRDefault="00E146CC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E146CC" w:rsidRPr="00353B1F" w:rsidRDefault="00E146CC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7</w:t>
            </w:r>
          </w:p>
        </w:tc>
        <w:tc>
          <w:tcPr>
            <w:tcW w:w="540" w:type="dxa"/>
          </w:tcPr>
          <w:p w:rsidR="00E146CC" w:rsidRDefault="00E146CC" w:rsidP="009E1FE2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E146CC" w:rsidRDefault="00E146CC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E146CC" w:rsidRPr="00353B1F" w:rsidRDefault="00E146CC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5.3</w:t>
            </w:r>
          </w:p>
        </w:tc>
        <w:tc>
          <w:tcPr>
            <w:tcW w:w="2306" w:type="dxa"/>
          </w:tcPr>
          <w:p w:rsidR="00E146CC" w:rsidRDefault="00E146CC" w:rsidP="009E1FE2">
            <w:pPr>
              <w:pStyle w:val="ListParagraph"/>
              <w:numPr>
                <w:ilvl w:val="0"/>
                <w:numId w:val="4"/>
              </w:numPr>
              <w:ind w:left="223" w:hanging="223"/>
              <w:rPr>
                <w:rFonts w:ascii="Comic Sans MS" w:hAnsi="Comic Sans MS" w:cs="Comic Sans MS"/>
                <w:sz w:val="18"/>
                <w:szCs w:val="18"/>
              </w:rPr>
            </w:pPr>
            <w:r w:rsidRPr="00AB3AA9">
              <w:rPr>
                <w:rFonts w:ascii="Comic Sans MS" w:hAnsi="Comic Sans MS" w:cs="Comic Sans MS"/>
                <w:sz w:val="18"/>
                <w:szCs w:val="18"/>
                <w:u w:val="single"/>
              </w:rPr>
              <w:t>CM1</w:t>
            </w:r>
            <w:r>
              <w:rPr>
                <w:rFonts w:ascii="Comic Sans MS" w:hAnsi="Comic Sans MS" w:cs="Comic Sans MS"/>
                <w:sz w:val="18"/>
                <w:szCs w:val="18"/>
              </w:rPr>
              <w:t xml:space="preserve"> : Rédiger des textes courts de différents types (récits, descriptions, portraies) en veillant à leur cohérence, à leur précisions et en évitant les répétitions. </w:t>
            </w:r>
          </w:p>
          <w:p w:rsidR="00E146CC" w:rsidRPr="00873FA2" w:rsidRDefault="00E146CC" w:rsidP="009E1FE2">
            <w:pPr>
              <w:pStyle w:val="ListParagraph"/>
              <w:numPr>
                <w:ilvl w:val="0"/>
                <w:numId w:val="4"/>
              </w:numPr>
              <w:ind w:left="223" w:hanging="223"/>
              <w:rPr>
                <w:rFonts w:ascii="Comic Sans MS" w:hAnsi="Comic Sans MS" w:cs="Comic Sans MS"/>
                <w:sz w:val="18"/>
                <w:szCs w:val="18"/>
              </w:rPr>
            </w:pPr>
            <w:r w:rsidRPr="00AB3AA9">
              <w:rPr>
                <w:rFonts w:ascii="Comic Sans MS" w:hAnsi="Comic Sans MS" w:cs="Comic Sans MS"/>
                <w:sz w:val="18"/>
                <w:szCs w:val="18"/>
                <w:u w:val="single"/>
              </w:rPr>
              <w:t>CM2</w:t>
            </w:r>
            <w:r>
              <w:rPr>
                <w:rFonts w:ascii="Comic Sans MS" w:hAnsi="Comic Sans MS" w:cs="Comic Sans MS"/>
                <w:sz w:val="18"/>
                <w:szCs w:val="18"/>
              </w:rPr>
              <w:t> : Rédiger différents types de textes d’au moins deux paragraphes en veillant à leur cohérence, en évitant les répétitions, et en respectant les contraintes syntaxiques et orthographiques ainsi que la ponctuation.</w:t>
            </w:r>
          </w:p>
        </w:tc>
        <w:tc>
          <w:tcPr>
            <w:tcW w:w="1114" w:type="dxa"/>
          </w:tcPr>
          <w:p w:rsidR="00E146CC" w:rsidRDefault="00E146CC" w:rsidP="004C7D7A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146CC" w:rsidRDefault="00E146CC" w:rsidP="004C7D7A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146CC" w:rsidRDefault="00E146CC" w:rsidP="004C7D7A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146CC" w:rsidRDefault="00E146CC" w:rsidP="004C7D7A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146CC" w:rsidRDefault="00E146CC" w:rsidP="004C7D7A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146CC" w:rsidRDefault="00E146CC" w:rsidP="004C7D7A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146CC" w:rsidRPr="00873FA2" w:rsidRDefault="00E146CC" w:rsidP="004C7D7A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Discuter, argumenter, évaluer la pertinence et la cohérence des propositions.</w:t>
            </w:r>
          </w:p>
        </w:tc>
        <w:tc>
          <w:tcPr>
            <w:tcW w:w="1260" w:type="dxa"/>
          </w:tcPr>
          <w:p w:rsidR="00E146CC" w:rsidRPr="00873FA2" w:rsidRDefault="00E146CC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080" w:type="dxa"/>
          </w:tcPr>
          <w:p w:rsidR="00E146CC" w:rsidRDefault="00E146CC" w:rsidP="004C7D7A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146CC" w:rsidRDefault="00E146CC" w:rsidP="004C7D7A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146CC" w:rsidRDefault="00E146CC" w:rsidP="004C7D7A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146CC" w:rsidRDefault="00E146CC" w:rsidP="004C7D7A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146CC" w:rsidRDefault="00E146CC" w:rsidP="004C7D7A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146CC" w:rsidRDefault="00E146CC" w:rsidP="004C7D7A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Remplir un tableau.</w:t>
            </w:r>
          </w:p>
          <w:p w:rsidR="00E146CC" w:rsidRDefault="00E146CC" w:rsidP="004C7D7A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146CC" w:rsidRDefault="00E146CC" w:rsidP="004C7D7A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146CC" w:rsidRDefault="00E146CC" w:rsidP="004C7D7A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146CC" w:rsidRDefault="00E146CC" w:rsidP="004C7D7A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146CC" w:rsidRDefault="00E146CC" w:rsidP="004C7D7A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146CC" w:rsidRPr="00873FA2" w:rsidRDefault="00E146CC" w:rsidP="004C7D7A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Rédiger un texte long.</w:t>
            </w:r>
          </w:p>
        </w:tc>
        <w:tc>
          <w:tcPr>
            <w:tcW w:w="2884" w:type="dxa"/>
          </w:tcPr>
          <w:p w:rsidR="00E146CC" w:rsidRDefault="00E146CC" w:rsidP="009E1FE2">
            <w:pPr>
              <w:pStyle w:val="ListParagraph"/>
              <w:numPr>
                <w:ilvl w:val="0"/>
                <w:numId w:val="4"/>
              </w:numPr>
              <w:ind w:left="275" w:hanging="275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Dégager la structure d’une enquête.</w:t>
            </w:r>
          </w:p>
          <w:p w:rsidR="00E146CC" w:rsidRDefault="00E146CC" w:rsidP="009E1FE2">
            <w:pPr>
              <w:pStyle w:val="ListParagraph"/>
              <w:numPr>
                <w:ilvl w:val="0"/>
                <w:numId w:val="4"/>
              </w:numPr>
              <w:ind w:left="275" w:hanging="275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 xml:space="preserve">Ecrire une enquête par groupes en remplissant le tableau reprenant les étapes d’une enquête : choix du crime, des indices, des témoins et suspects, choix du type d’enquête à résoudre (élimination, déduction, mensonge). </w:t>
            </w:r>
          </w:p>
          <w:p w:rsidR="00E146CC" w:rsidRDefault="00E146CC" w:rsidP="009E1FE2">
            <w:pPr>
              <w:pStyle w:val="ListParagraph"/>
              <w:numPr>
                <w:ilvl w:val="0"/>
                <w:numId w:val="4"/>
              </w:numPr>
              <w:ind w:left="275" w:hanging="275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Rédaction (premier jet).</w:t>
            </w:r>
          </w:p>
          <w:p w:rsidR="00E146CC" w:rsidRPr="00873FA2" w:rsidRDefault="00E146CC" w:rsidP="009E1FE2">
            <w:pPr>
              <w:pStyle w:val="ListParagraph"/>
              <w:numPr>
                <w:ilvl w:val="0"/>
                <w:numId w:val="4"/>
              </w:numPr>
              <w:ind w:left="275" w:hanging="275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Après correction, rédaction du deuxième jet sur ordinateur.</w:t>
            </w:r>
          </w:p>
        </w:tc>
        <w:tc>
          <w:tcPr>
            <w:tcW w:w="2516" w:type="dxa"/>
          </w:tcPr>
          <w:p w:rsidR="00E146CC" w:rsidRDefault="00E146CC" w:rsidP="00864663">
            <w:pPr>
              <w:pStyle w:val="ListParagraph"/>
              <w:numPr>
                <w:ilvl w:val="0"/>
                <w:numId w:val="4"/>
              </w:numPr>
              <w:ind w:left="226" w:hanging="226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 xml:space="preserve">Ecrire une enquête cohérente ou s’appuyer sur les conseils donnés en classe pour améliorer la cohérence. </w:t>
            </w:r>
          </w:p>
          <w:p w:rsidR="00E146CC" w:rsidRPr="00BF2424" w:rsidRDefault="00E146CC" w:rsidP="00864663">
            <w:pPr>
              <w:pStyle w:val="ListParagraph"/>
              <w:numPr>
                <w:ilvl w:val="0"/>
                <w:numId w:val="4"/>
              </w:numPr>
              <w:ind w:left="226" w:hanging="226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Rédiger une enquête en respectant les contraintes orthographique ou syntaxiques, corriger ses erreurs.</w:t>
            </w:r>
          </w:p>
        </w:tc>
        <w:tc>
          <w:tcPr>
            <w:tcW w:w="473" w:type="dxa"/>
          </w:tcPr>
          <w:p w:rsidR="00E146CC" w:rsidRDefault="00E146CC" w:rsidP="009E1FE2">
            <w:pPr>
              <w:rPr>
                <w:sz w:val="16"/>
                <w:szCs w:val="16"/>
              </w:rPr>
            </w:pPr>
          </w:p>
        </w:tc>
      </w:tr>
      <w:tr w:rsidR="00E146CC">
        <w:trPr>
          <w:trHeight w:val="2041"/>
        </w:trPr>
        <w:tc>
          <w:tcPr>
            <w:tcW w:w="2950" w:type="dxa"/>
          </w:tcPr>
          <w:p w:rsidR="00E146CC" w:rsidRDefault="00E146CC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E146CC" w:rsidRDefault="00E146CC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E146CC" w:rsidRDefault="00E146CC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Utiliser l’outil informatique pour s’informer, se documenter, présenter un travail.</w:t>
            </w:r>
          </w:p>
          <w:p w:rsidR="00E146CC" w:rsidRPr="00353B1F" w:rsidRDefault="00E146CC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(A p 29)</w:t>
            </w:r>
          </w:p>
        </w:tc>
        <w:tc>
          <w:tcPr>
            <w:tcW w:w="540" w:type="dxa"/>
          </w:tcPr>
          <w:p w:rsidR="00E146CC" w:rsidRDefault="00E146CC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540" w:type="dxa"/>
          </w:tcPr>
          <w:p w:rsidR="00E146CC" w:rsidRDefault="00E146CC" w:rsidP="009E1FE2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306" w:type="dxa"/>
          </w:tcPr>
          <w:p w:rsidR="00E146CC" w:rsidRPr="00D355FB" w:rsidRDefault="00E146CC" w:rsidP="009E1FE2">
            <w:pPr>
              <w:pStyle w:val="ListParagraph"/>
              <w:numPr>
                <w:ilvl w:val="0"/>
                <w:numId w:val="4"/>
              </w:numPr>
              <w:ind w:left="223" w:hanging="223"/>
              <w:rPr>
                <w:rFonts w:ascii="Comic Sans MS" w:hAnsi="Comic Sans MS" w:cs="Comic Sans MS"/>
                <w:sz w:val="18"/>
                <w:szCs w:val="18"/>
              </w:rPr>
            </w:pPr>
            <w:r w:rsidRPr="00D355FB">
              <w:rPr>
                <w:rFonts w:ascii="Comic Sans MS" w:hAnsi="Comic Sans MS" w:cs="Comic Sans MS"/>
                <w:sz w:val="18"/>
                <w:szCs w:val="18"/>
              </w:rPr>
              <w:t>Produire et modifier un texte, une image ou un son.</w:t>
            </w:r>
          </w:p>
        </w:tc>
        <w:tc>
          <w:tcPr>
            <w:tcW w:w="1114" w:type="dxa"/>
          </w:tcPr>
          <w:p w:rsidR="00E146CC" w:rsidRPr="00873FA2" w:rsidRDefault="00E146CC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260" w:type="dxa"/>
          </w:tcPr>
          <w:p w:rsidR="00E146CC" w:rsidRDefault="00E146CC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146CC" w:rsidRDefault="00E146CC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146CC" w:rsidRDefault="00E146CC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146CC" w:rsidRPr="00873FA2" w:rsidRDefault="00E146CC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Lire les leçons de Tice pour s’aider</w:t>
            </w:r>
          </w:p>
        </w:tc>
        <w:tc>
          <w:tcPr>
            <w:tcW w:w="1080" w:type="dxa"/>
          </w:tcPr>
          <w:p w:rsidR="00E146CC" w:rsidRDefault="00E146CC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146CC" w:rsidRDefault="00E146CC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146CC" w:rsidRDefault="00E146CC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E146CC" w:rsidRPr="00873FA2" w:rsidRDefault="00E146CC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Ecrire un texte long.</w:t>
            </w:r>
          </w:p>
        </w:tc>
        <w:tc>
          <w:tcPr>
            <w:tcW w:w="2884" w:type="dxa"/>
          </w:tcPr>
          <w:p w:rsidR="00E146CC" w:rsidRPr="00873FA2" w:rsidRDefault="00E146CC" w:rsidP="00DA0BB9">
            <w:pPr>
              <w:pStyle w:val="ListParagraph"/>
              <w:numPr>
                <w:ilvl w:val="0"/>
                <w:numId w:val="4"/>
              </w:numPr>
              <w:ind w:left="275" w:hanging="275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Rédiger à tour de rôle le texte, centrer le titre, choisir la police, la taille, la couleur, changer l’interligne.</w:t>
            </w:r>
          </w:p>
        </w:tc>
        <w:tc>
          <w:tcPr>
            <w:tcW w:w="2516" w:type="dxa"/>
          </w:tcPr>
          <w:p w:rsidR="00E146CC" w:rsidRPr="00BF2424" w:rsidRDefault="00E146CC" w:rsidP="009E1FE2">
            <w:pPr>
              <w:pStyle w:val="ListParagraph"/>
              <w:numPr>
                <w:ilvl w:val="0"/>
                <w:numId w:val="4"/>
              </w:numPr>
              <w:ind w:left="226" w:hanging="226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Proposer une mise en page propre et aérée avec ou sans les conseils de la maîtresse.</w:t>
            </w:r>
          </w:p>
        </w:tc>
        <w:tc>
          <w:tcPr>
            <w:tcW w:w="473" w:type="dxa"/>
          </w:tcPr>
          <w:p w:rsidR="00E146CC" w:rsidRDefault="00E146CC" w:rsidP="009E1FE2">
            <w:pPr>
              <w:rPr>
                <w:sz w:val="16"/>
                <w:szCs w:val="16"/>
              </w:rPr>
            </w:pPr>
          </w:p>
        </w:tc>
      </w:tr>
    </w:tbl>
    <w:p w:rsidR="00E146CC" w:rsidRDefault="00E146CC" w:rsidP="00B030B1">
      <w:pPr>
        <w:rPr>
          <w:sz w:val="16"/>
          <w:szCs w:val="16"/>
        </w:rPr>
      </w:pPr>
    </w:p>
    <w:p w:rsidR="00E146CC" w:rsidRDefault="00E146CC" w:rsidP="00B030B1"/>
    <w:p w:rsidR="00E146CC" w:rsidRDefault="00E146CC"/>
    <w:sectPr w:rsidR="00E146CC" w:rsidSect="002E5016">
      <w:headerReference w:type="default" r:id="rId7"/>
      <w:footerReference w:type="default" r:id="rId8"/>
      <w:pgSz w:w="16838" w:h="11906" w:orient="landscape" w:code="9"/>
      <w:pgMar w:top="567" w:right="454" w:bottom="567" w:left="45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6CC" w:rsidRDefault="00E146CC" w:rsidP="007B4DCC">
      <w:r>
        <w:separator/>
      </w:r>
    </w:p>
  </w:endnote>
  <w:endnote w:type="continuationSeparator" w:id="1">
    <w:p w:rsidR="00E146CC" w:rsidRDefault="00E146CC" w:rsidP="007B4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6CC" w:rsidRDefault="00E146CC" w:rsidP="00056FA7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146CC" w:rsidRDefault="00E146CC" w:rsidP="009B4CE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6CC" w:rsidRDefault="00E146CC" w:rsidP="007B4DCC">
      <w:r>
        <w:separator/>
      </w:r>
    </w:p>
  </w:footnote>
  <w:footnote w:type="continuationSeparator" w:id="1">
    <w:p w:rsidR="00E146CC" w:rsidRDefault="00E146CC" w:rsidP="007B4D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78" w:type="pct"/>
      <w:tblInd w:w="2" w:type="dxa"/>
      <w:tblCellMar>
        <w:left w:w="70" w:type="dxa"/>
        <w:right w:w="70" w:type="dxa"/>
      </w:tblCellMar>
      <w:tblLook w:val="0000"/>
    </w:tblPr>
    <w:tblGrid>
      <w:gridCol w:w="5285"/>
      <w:gridCol w:w="5357"/>
      <w:gridCol w:w="5357"/>
    </w:tblGrid>
    <w:tr w:rsidR="00E146CC" w:rsidTr="009B4CE1">
      <w:trPr>
        <w:trHeight w:val="347"/>
      </w:trPr>
      <w:tc>
        <w:tcPr>
          <w:tcW w:w="5286" w:type="dxa"/>
          <w:vAlign w:val="center"/>
        </w:tcPr>
        <w:p w:rsidR="00E146CC" w:rsidRDefault="00E146CC">
          <w:pPr>
            <w:pStyle w:val="Header"/>
            <w:rPr>
              <w:rFonts w:ascii="Times" w:hAnsi="Times" w:cs="Times"/>
              <w:sz w:val="20"/>
              <w:szCs w:val="20"/>
            </w:rPr>
          </w:pPr>
          <w:r>
            <w:rPr>
              <w:rFonts w:ascii="Times" w:hAnsi="Times" w:cs="Times"/>
              <w:sz w:val="20"/>
              <w:szCs w:val="20"/>
            </w:rPr>
            <w:t>CIRCONSCRIPTION DE PERIGUEUX II</w:t>
          </w:r>
        </w:p>
      </w:tc>
      <w:tc>
        <w:tcPr>
          <w:tcW w:w="5357" w:type="dxa"/>
          <w:vAlign w:val="center"/>
        </w:tcPr>
        <w:p w:rsidR="00E146CC" w:rsidRDefault="00E146CC">
          <w:pPr>
            <w:pStyle w:val="Header"/>
            <w:jc w:val="center"/>
            <w:rPr>
              <w:rFonts w:ascii="Times" w:hAnsi="Times" w:cs="Times"/>
              <w:b/>
              <w:bCs/>
              <w:spacing w:val="20"/>
            </w:rPr>
          </w:pPr>
          <w:r>
            <w:rPr>
              <w:rFonts w:ascii="Times" w:hAnsi="Times" w:cs="Times"/>
              <w:b/>
              <w:bCs/>
              <w:spacing w:val="20"/>
            </w:rPr>
            <w:t>PROGRESSION DES APPRENTISSAGES</w:t>
          </w:r>
        </w:p>
      </w:tc>
      <w:tc>
        <w:tcPr>
          <w:tcW w:w="5357" w:type="dxa"/>
          <w:vAlign w:val="center"/>
        </w:tcPr>
        <w:p w:rsidR="00E146CC" w:rsidRDefault="00E146CC" w:rsidP="00524441">
          <w:pPr>
            <w:pStyle w:val="Header"/>
            <w:jc w:val="center"/>
            <w:rPr>
              <w:rFonts w:ascii="Times" w:hAnsi="Times" w:cs="Times"/>
              <w:sz w:val="20"/>
              <w:szCs w:val="20"/>
            </w:rPr>
          </w:pPr>
          <w:r>
            <w:rPr>
              <w:rFonts w:ascii="Times" w:hAnsi="Times" w:cs="Times"/>
              <w:sz w:val="20"/>
              <w:szCs w:val="20"/>
            </w:rPr>
            <w:t xml:space="preserve">                                                       septembre 2008</w:t>
          </w:r>
        </w:p>
      </w:tc>
    </w:tr>
  </w:tbl>
  <w:p w:rsidR="00E146CC" w:rsidRDefault="00E146CC">
    <w:pPr>
      <w:pStyle w:val="Header"/>
    </w:pPr>
  </w:p>
  <w:tbl>
    <w:tblPr>
      <w:tblW w:w="4873" w:type="pct"/>
      <w:tblInd w:w="-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017"/>
      <w:gridCol w:w="4017"/>
      <w:gridCol w:w="4018"/>
      <w:gridCol w:w="3610"/>
    </w:tblGrid>
    <w:tr w:rsidR="00E146CC">
      <w:trPr>
        <w:trHeight w:val="275"/>
      </w:trPr>
      <w:tc>
        <w:tcPr>
          <w:tcW w:w="4018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E146CC" w:rsidRDefault="00E146CC" w:rsidP="00AE7C51">
          <w:pPr>
            <w:pStyle w:val="Header"/>
            <w:rPr>
              <w:rFonts w:ascii="Times" w:hAnsi="Times" w:cs="Times"/>
              <w:smallCaps/>
              <w:sz w:val="20"/>
              <w:szCs w:val="20"/>
            </w:rPr>
          </w:pPr>
          <w:r>
            <w:rPr>
              <w:rFonts w:ascii="Times" w:hAnsi="Times" w:cs="Times"/>
              <w:smallCaps/>
              <w:sz w:val="20"/>
              <w:szCs w:val="20"/>
            </w:rPr>
            <w:t>Cycle : III</w:t>
          </w:r>
        </w:p>
      </w:tc>
      <w:tc>
        <w:tcPr>
          <w:tcW w:w="4017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E146CC" w:rsidRDefault="00E146CC" w:rsidP="00AE7C51">
          <w:pPr>
            <w:pStyle w:val="Header"/>
            <w:rPr>
              <w:rFonts w:ascii="Times" w:hAnsi="Times" w:cs="Times"/>
              <w:smallCaps/>
              <w:sz w:val="20"/>
              <w:szCs w:val="20"/>
            </w:rPr>
          </w:pPr>
          <w:r>
            <w:rPr>
              <w:rFonts w:ascii="Times" w:hAnsi="Times" w:cs="Times"/>
              <w:smallCaps/>
              <w:sz w:val="20"/>
              <w:szCs w:val="20"/>
            </w:rPr>
            <w:t>Classe : CM1/CM2</w:t>
          </w:r>
        </w:p>
      </w:tc>
      <w:tc>
        <w:tcPr>
          <w:tcW w:w="4018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E146CC" w:rsidRDefault="00E146CC" w:rsidP="00AE7C51">
          <w:pPr>
            <w:pStyle w:val="Header"/>
            <w:rPr>
              <w:rFonts w:ascii="Times" w:hAnsi="Times" w:cs="Times"/>
              <w:smallCaps/>
              <w:sz w:val="20"/>
              <w:szCs w:val="20"/>
              <w:lang w:val="nl-NL"/>
            </w:rPr>
          </w:pPr>
          <w:r>
            <w:rPr>
              <w:rFonts w:ascii="Times" w:hAnsi="Times" w:cs="Times"/>
              <w:smallCaps/>
              <w:sz w:val="20"/>
              <w:szCs w:val="20"/>
              <w:lang w:val="nl-NL"/>
            </w:rPr>
            <w:t>Période  n°: 3</w:t>
          </w:r>
        </w:p>
      </w:tc>
      <w:tc>
        <w:tcPr>
          <w:tcW w:w="361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E146CC" w:rsidRDefault="00E146CC" w:rsidP="00AE7C51">
          <w:pPr>
            <w:pStyle w:val="Header"/>
            <w:rPr>
              <w:rFonts w:ascii="Times" w:hAnsi="Times" w:cs="Times"/>
              <w:smallCaps/>
              <w:sz w:val="20"/>
              <w:szCs w:val="20"/>
              <w:lang w:val="nl-NL"/>
            </w:rPr>
          </w:pPr>
          <w:r>
            <w:rPr>
              <w:rFonts w:ascii="Times" w:hAnsi="Times" w:cs="Times"/>
              <w:smallCaps/>
              <w:sz w:val="20"/>
              <w:szCs w:val="20"/>
            </w:rPr>
            <w:t>Année</w:t>
          </w:r>
          <w:r>
            <w:rPr>
              <w:rFonts w:ascii="Times" w:hAnsi="Times" w:cs="Times"/>
              <w:smallCaps/>
              <w:sz w:val="20"/>
              <w:szCs w:val="20"/>
              <w:lang w:val="nl-NL"/>
            </w:rPr>
            <w:t xml:space="preserve"> scolaire : 2008 – 2009</w:t>
          </w:r>
        </w:p>
      </w:tc>
    </w:tr>
  </w:tbl>
  <w:p w:rsidR="00E146CC" w:rsidRDefault="00E146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0D39"/>
    <w:multiLevelType w:val="hybridMultilevel"/>
    <w:tmpl w:val="A6628D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DE237A3"/>
    <w:multiLevelType w:val="hybridMultilevel"/>
    <w:tmpl w:val="2BE424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1F44815"/>
    <w:multiLevelType w:val="hybridMultilevel"/>
    <w:tmpl w:val="D142823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7EB1421"/>
    <w:multiLevelType w:val="hybridMultilevel"/>
    <w:tmpl w:val="89167188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4AE15A55"/>
    <w:multiLevelType w:val="hybridMultilevel"/>
    <w:tmpl w:val="C14895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93A1460"/>
    <w:multiLevelType w:val="hybridMultilevel"/>
    <w:tmpl w:val="67EAFC0A"/>
    <w:lvl w:ilvl="0" w:tplc="0C462518">
      <w:start w:val="4"/>
      <w:numFmt w:val="bullet"/>
      <w:lvlText w:val="-"/>
      <w:lvlJc w:val="left"/>
      <w:pPr>
        <w:ind w:left="583" w:hanging="360"/>
      </w:pPr>
      <w:rPr>
        <w:rFonts w:ascii="Comic Sans MS" w:eastAsia="Times New Roman" w:hAnsi="Comic Sans MS" w:hint="default"/>
      </w:rPr>
    </w:lvl>
    <w:lvl w:ilvl="1" w:tplc="040C0003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23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743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183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4903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343" w:hanging="360"/>
      </w:pPr>
      <w:rPr>
        <w:rFonts w:ascii="Wingdings" w:hAnsi="Wingdings" w:cs="Wingdings" w:hint="default"/>
      </w:rPr>
    </w:lvl>
  </w:abstractNum>
  <w:abstractNum w:abstractNumId="6">
    <w:nsid w:val="6C3F02AF"/>
    <w:multiLevelType w:val="hybridMultilevel"/>
    <w:tmpl w:val="6D78FF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30B1"/>
    <w:rsid w:val="000007F4"/>
    <w:rsid w:val="000134AF"/>
    <w:rsid w:val="00014698"/>
    <w:rsid w:val="0001611B"/>
    <w:rsid w:val="00017FA4"/>
    <w:rsid w:val="000234FB"/>
    <w:rsid w:val="00024E15"/>
    <w:rsid w:val="000265AC"/>
    <w:rsid w:val="00026BCA"/>
    <w:rsid w:val="000310E5"/>
    <w:rsid w:val="00037075"/>
    <w:rsid w:val="00042B51"/>
    <w:rsid w:val="0004403C"/>
    <w:rsid w:val="00047CA5"/>
    <w:rsid w:val="00056FA7"/>
    <w:rsid w:val="00071A67"/>
    <w:rsid w:val="00072BC6"/>
    <w:rsid w:val="00073FE7"/>
    <w:rsid w:val="00081846"/>
    <w:rsid w:val="00085D86"/>
    <w:rsid w:val="000955B1"/>
    <w:rsid w:val="000A2452"/>
    <w:rsid w:val="000A2A31"/>
    <w:rsid w:val="000A6FC4"/>
    <w:rsid w:val="000B0E31"/>
    <w:rsid w:val="000B1AE9"/>
    <w:rsid w:val="000B759B"/>
    <w:rsid w:val="000C00C7"/>
    <w:rsid w:val="000C3A26"/>
    <w:rsid w:val="000C3F42"/>
    <w:rsid w:val="000D25C4"/>
    <w:rsid w:val="000D34BD"/>
    <w:rsid w:val="000D7260"/>
    <w:rsid w:val="000E36AD"/>
    <w:rsid w:val="000E5DA1"/>
    <w:rsid w:val="000E5FA0"/>
    <w:rsid w:val="000E6B16"/>
    <w:rsid w:val="000F1593"/>
    <w:rsid w:val="000F22CD"/>
    <w:rsid w:val="000F248A"/>
    <w:rsid w:val="000F515B"/>
    <w:rsid w:val="00110EA2"/>
    <w:rsid w:val="0012329E"/>
    <w:rsid w:val="001251BB"/>
    <w:rsid w:val="00125F37"/>
    <w:rsid w:val="0013156D"/>
    <w:rsid w:val="00131CDE"/>
    <w:rsid w:val="001336D7"/>
    <w:rsid w:val="001350BC"/>
    <w:rsid w:val="00143055"/>
    <w:rsid w:val="00146A31"/>
    <w:rsid w:val="00146F71"/>
    <w:rsid w:val="001553F3"/>
    <w:rsid w:val="00160B7C"/>
    <w:rsid w:val="00172AE3"/>
    <w:rsid w:val="00185D97"/>
    <w:rsid w:val="00190B5B"/>
    <w:rsid w:val="0019466D"/>
    <w:rsid w:val="001A273C"/>
    <w:rsid w:val="001A328D"/>
    <w:rsid w:val="001B1BEE"/>
    <w:rsid w:val="001B3FC7"/>
    <w:rsid w:val="001B5ADC"/>
    <w:rsid w:val="001C06EB"/>
    <w:rsid w:val="001C23A6"/>
    <w:rsid w:val="001C2751"/>
    <w:rsid w:val="001D04B0"/>
    <w:rsid w:val="001D54BE"/>
    <w:rsid w:val="001E0325"/>
    <w:rsid w:val="001E0A44"/>
    <w:rsid w:val="001F31A1"/>
    <w:rsid w:val="001F62F0"/>
    <w:rsid w:val="002010D2"/>
    <w:rsid w:val="0020742C"/>
    <w:rsid w:val="0021121E"/>
    <w:rsid w:val="00212A0C"/>
    <w:rsid w:val="00214391"/>
    <w:rsid w:val="002160A6"/>
    <w:rsid w:val="002224AC"/>
    <w:rsid w:val="002225C3"/>
    <w:rsid w:val="00225743"/>
    <w:rsid w:val="0022703C"/>
    <w:rsid w:val="002421E0"/>
    <w:rsid w:val="00242C09"/>
    <w:rsid w:val="0025355F"/>
    <w:rsid w:val="002535A8"/>
    <w:rsid w:val="0025474B"/>
    <w:rsid w:val="00265C23"/>
    <w:rsid w:val="0027169B"/>
    <w:rsid w:val="0027270F"/>
    <w:rsid w:val="0027479D"/>
    <w:rsid w:val="00275E09"/>
    <w:rsid w:val="0027778D"/>
    <w:rsid w:val="002A1C21"/>
    <w:rsid w:val="002A2D56"/>
    <w:rsid w:val="002B42CF"/>
    <w:rsid w:val="002B4686"/>
    <w:rsid w:val="002B4E68"/>
    <w:rsid w:val="002B6EE0"/>
    <w:rsid w:val="002B7849"/>
    <w:rsid w:val="002C4798"/>
    <w:rsid w:val="002D6509"/>
    <w:rsid w:val="002E5016"/>
    <w:rsid w:val="002F4DCC"/>
    <w:rsid w:val="00303817"/>
    <w:rsid w:val="003124FF"/>
    <w:rsid w:val="00323F01"/>
    <w:rsid w:val="003257C3"/>
    <w:rsid w:val="00332221"/>
    <w:rsid w:val="00340BB9"/>
    <w:rsid w:val="0034538F"/>
    <w:rsid w:val="00351C70"/>
    <w:rsid w:val="00353B1F"/>
    <w:rsid w:val="00355814"/>
    <w:rsid w:val="00364C08"/>
    <w:rsid w:val="00370645"/>
    <w:rsid w:val="00370CE8"/>
    <w:rsid w:val="0037622F"/>
    <w:rsid w:val="00381807"/>
    <w:rsid w:val="00384534"/>
    <w:rsid w:val="00384C2C"/>
    <w:rsid w:val="00392A28"/>
    <w:rsid w:val="00393398"/>
    <w:rsid w:val="003A7469"/>
    <w:rsid w:val="003B6396"/>
    <w:rsid w:val="003C136B"/>
    <w:rsid w:val="003D2F7D"/>
    <w:rsid w:val="003D2FE6"/>
    <w:rsid w:val="003D4798"/>
    <w:rsid w:val="003D68BA"/>
    <w:rsid w:val="003E2D53"/>
    <w:rsid w:val="003E2F69"/>
    <w:rsid w:val="003E3B66"/>
    <w:rsid w:val="003E487A"/>
    <w:rsid w:val="003E5732"/>
    <w:rsid w:val="003F1158"/>
    <w:rsid w:val="003F7597"/>
    <w:rsid w:val="003F792E"/>
    <w:rsid w:val="004012FC"/>
    <w:rsid w:val="00403715"/>
    <w:rsid w:val="00410515"/>
    <w:rsid w:val="00411BB1"/>
    <w:rsid w:val="004121F9"/>
    <w:rsid w:val="0041603E"/>
    <w:rsid w:val="00426088"/>
    <w:rsid w:val="0043756B"/>
    <w:rsid w:val="00443B62"/>
    <w:rsid w:val="00457368"/>
    <w:rsid w:val="00461D45"/>
    <w:rsid w:val="00466381"/>
    <w:rsid w:val="004700AC"/>
    <w:rsid w:val="00474E87"/>
    <w:rsid w:val="004768C4"/>
    <w:rsid w:val="004805B8"/>
    <w:rsid w:val="004835B5"/>
    <w:rsid w:val="00484FFF"/>
    <w:rsid w:val="00487358"/>
    <w:rsid w:val="00491C38"/>
    <w:rsid w:val="004A3F01"/>
    <w:rsid w:val="004A6BDF"/>
    <w:rsid w:val="004B6707"/>
    <w:rsid w:val="004C0553"/>
    <w:rsid w:val="004C6311"/>
    <w:rsid w:val="004C7D7A"/>
    <w:rsid w:val="004D5F23"/>
    <w:rsid w:val="004E731E"/>
    <w:rsid w:val="004F01E8"/>
    <w:rsid w:val="004F074D"/>
    <w:rsid w:val="004F2788"/>
    <w:rsid w:val="004F5C2C"/>
    <w:rsid w:val="00505C19"/>
    <w:rsid w:val="00510452"/>
    <w:rsid w:val="005235EC"/>
    <w:rsid w:val="00523B37"/>
    <w:rsid w:val="00524441"/>
    <w:rsid w:val="00530000"/>
    <w:rsid w:val="00531744"/>
    <w:rsid w:val="00532EE5"/>
    <w:rsid w:val="00535059"/>
    <w:rsid w:val="00554238"/>
    <w:rsid w:val="0056692C"/>
    <w:rsid w:val="00575AC6"/>
    <w:rsid w:val="005806A8"/>
    <w:rsid w:val="00582215"/>
    <w:rsid w:val="0058457C"/>
    <w:rsid w:val="00585ABC"/>
    <w:rsid w:val="00591EA9"/>
    <w:rsid w:val="0059556C"/>
    <w:rsid w:val="00597932"/>
    <w:rsid w:val="005A1A1E"/>
    <w:rsid w:val="005A2615"/>
    <w:rsid w:val="005A379D"/>
    <w:rsid w:val="005A4AB6"/>
    <w:rsid w:val="005B17E1"/>
    <w:rsid w:val="005C77BF"/>
    <w:rsid w:val="005C7A95"/>
    <w:rsid w:val="005D06B3"/>
    <w:rsid w:val="005D289F"/>
    <w:rsid w:val="005D35DC"/>
    <w:rsid w:val="005D5941"/>
    <w:rsid w:val="005D7A14"/>
    <w:rsid w:val="005E0DBA"/>
    <w:rsid w:val="005E5613"/>
    <w:rsid w:val="005E7700"/>
    <w:rsid w:val="005F0247"/>
    <w:rsid w:val="005F03E7"/>
    <w:rsid w:val="005F3EF0"/>
    <w:rsid w:val="005F69A5"/>
    <w:rsid w:val="005F6E3C"/>
    <w:rsid w:val="00614976"/>
    <w:rsid w:val="00626567"/>
    <w:rsid w:val="006432A0"/>
    <w:rsid w:val="0064398B"/>
    <w:rsid w:val="00645475"/>
    <w:rsid w:val="00645B46"/>
    <w:rsid w:val="00645BAA"/>
    <w:rsid w:val="00654D75"/>
    <w:rsid w:val="00661583"/>
    <w:rsid w:val="00661D40"/>
    <w:rsid w:val="00671AC3"/>
    <w:rsid w:val="006836E1"/>
    <w:rsid w:val="006847CB"/>
    <w:rsid w:val="00692868"/>
    <w:rsid w:val="00692B68"/>
    <w:rsid w:val="0069392C"/>
    <w:rsid w:val="00693DFD"/>
    <w:rsid w:val="006A1DC0"/>
    <w:rsid w:val="006B0DFA"/>
    <w:rsid w:val="006B17CB"/>
    <w:rsid w:val="006B3F30"/>
    <w:rsid w:val="006B53ED"/>
    <w:rsid w:val="006B67F2"/>
    <w:rsid w:val="006C2DE8"/>
    <w:rsid w:val="006C4EB3"/>
    <w:rsid w:val="006C5CA5"/>
    <w:rsid w:val="006C6C7F"/>
    <w:rsid w:val="006D3791"/>
    <w:rsid w:val="006D3A92"/>
    <w:rsid w:val="006E68B6"/>
    <w:rsid w:val="006F1304"/>
    <w:rsid w:val="006F1375"/>
    <w:rsid w:val="00720E0E"/>
    <w:rsid w:val="0072532A"/>
    <w:rsid w:val="00727DC6"/>
    <w:rsid w:val="00730FE6"/>
    <w:rsid w:val="00731A0E"/>
    <w:rsid w:val="00732D2B"/>
    <w:rsid w:val="00736B4C"/>
    <w:rsid w:val="00740DE7"/>
    <w:rsid w:val="00744FCC"/>
    <w:rsid w:val="007531BC"/>
    <w:rsid w:val="00754720"/>
    <w:rsid w:val="00774814"/>
    <w:rsid w:val="007760FD"/>
    <w:rsid w:val="007825F1"/>
    <w:rsid w:val="00784BA8"/>
    <w:rsid w:val="00786DE6"/>
    <w:rsid w:val="007A5957"/>
    <w:rsid w:val="007B06D3"/>
    <w:rsid w:val="007B1257"/>
    <w:rsid w:val="007B1EFA"/>
    <w:rsid w:val="007B4DCC"/>
    <w:rsid w:val="007B5767"/>
    <w:rsid w:val="007B6E1A"/>
    <w:rsid w:val="007C2384"/>
    <w:rsid w:val="007D0126"/>
    <w:rsid w:val="007D2BF4"/>
    <w:rsid w:val="007D7FDF"/>
    <w:rsid w:val="007E2179"/>
    <w:rsid w:val="007E3CA5"/>
    <w:rsid w:val="007E6AA1"/>
    <w:rsid w:val="007E78AD"/>
    <w:rsid w:val="007F6E54"/>
    <w:rsid w:val="00814448"/>
    <w:rsid w:val="00815A79"/>
    <w:rsid w:val="00817331"/>
    <w:rsid w:val="00827A74"/>
    <w:rsid w:val="00833649"/>
    <w:rsid w:val="008355D8"/>
    <w:rsid w:val="00844893"/>
    <w:rsid w:val="00864663"/>
    <w:rsid w:val="00864C26"/>
    <w:rsid w:val="00870B65"/>
    <w:rsid w:val="00873FA2"/>
    <w:rsid w:val="00886843"/>
    <w:rsid w:val="008920FF"/>
    <w:rsid w:val="00892E15"/>
    <w:rsid w:val="00896FD1"/>
    <w:rsid w:val="008A0E10"/>
    <w:rsid w:val="008A45C9"/>
    <w:rsid w:val="008B04BD"/>
    <w:rsid w:val="008C005F"/>
    <w:rsid w:val="008C1AF8"/>
    <w:rsid w:val="008C388B"/>
    <w:rsid w:val="008C6687"/>
    <w:rsid w:val="008D4F34"/>
    <w:rsid w:val="008F402B"/>
    <w:rsid w:val="008F7A3D"/>
    <w:rsid w:val="00913081"/>
    <w:rsid w:val="009307DA"/>
    <w:rsid w:val="0093250A"/>
    <w:rsid w:val="0094027F"/>
    <w:rsid w:val="00942C96"/>
    <w:rsid w:val="0095426B"/>
    <w:rsid w:val="00965FFD"/>
    <w:rsid w:val="00967A10"/>
    <w:rsid w:val="00973937"/>
    <w:rsid w:val="009741BE"/>
    <w:rsid w:val="009825C0"/>
    <w:rsid w:val="009850F6"/>
    <w:rsid w:val="00990F4E"/>
    <w:rsid w:val="00991907"/>
    <w:rsid w:val="00992122"/>
    <w:rsid w:val="00995F44"/>
    <w:rsid w:val="009A44C5"/>
    <w:rsid w:val="009A4B9C"/>
    <w:rsid w:val="009B1EE7"/>
    <w:rsid w:val="009B4CE1"/>
    <w:rsid w:val="009C2617"/>
    <w:rsid w:val="009C50F4"/>
    <w:rsid w:val="009C6B75"/>
    <w:rsid w:val="009E1FE2"/>
    <w:rsid w:val="009F1A79"/>
    <w:rsid w:val="009F248C"/>
    <w:rsid w:val="009F2B1F"/>
    <w:rsid w:val="009F6FF8"/>
    <w:rsid w:val="00A00662"/>
    <w:rsid w:val="00A031F7"/>
    <w:rsid w:val="00A068D4"/>
    <w:rsid w:val="00A06CD5"/>
    <w:rsid w:val="00A079AF"/>
    <w:rsid w:val="00A1222C"/>
    <w:rsid w:val="00A133D4"/>
    <w:rsid w:val="00A135FD"/>
    <w:rsid w:val="00A15C0F"/>
    <w:rsid w:val="00A16467"/>
    <w:rsid w:val="00A17895"/>
    <w:rsid w:val="00A17C16"/>
    <w:rsid w:val="00A21ED0"/>
    <w:rsid w:val="00A27939"/>
    <w:rsid w:val="00A27EC8"/>
    <w:rsid w:val="00A341EF"/>
    <w:rsid w:val="00A357D3"/>
    <w:rsid w:val="00A43ADF"/>
    <w:rsid w:val="00A47A3E"/>
    <w:rsid w:val="00A64DD1"/>
    <w:rsid w:val="00A739EE"/>
    <w:rsid w:val="00A82F40"/>
    <w:rsid w:val="00A95252"/>
    <w:rsid w:val="00A97C39"/>
    <w:rsid w:val="00AA34C5"/>
    <w:rsid w:val="00AA658F"/>
    <w:rsid w:val="00AA7098"/>
    <w:rsid w:val="00AA75C4"/>
    <w:rsid w:val="00AB3AA9"/>
    <w:rsid w:val="00AB52E2"/>
    <w:rsid w:val="00AC26B9"/>
    <w:rsid w:val="00AC4109"/>
    <w:rsid w:val="00AC4BB2"/>
    <w:rsid w:val="00AC6B61"/>
    <w:rsid w:val="00AE0AC7"/>
    <w:rsid w:val="00AE4946"/>
    <w:rsid w:val="00AE7C51"/>
    <w:rsid w:val="00AF0131"/>
    <w:rsid w:val="00AF4E54"/>
    <w:rsid w:val="00B00B09"/>
    <w:rsid w:val="00B00D04"/>
    <w:rsid w:val="00B027E7"/>
    <w:rsid w:val="00B030B1"/>
    <w:rsid w:val="00B0638A"/>
    <w:rsid w:val="00B144FB"/>
    <w:rsid w:val="00B1704B"/>
    <w:rsid w:val="00B22AB0"/>
    <w:rsid w:val="00B23EF2"/>
    <w:rsid w:val="00B30CF6"/>
    <w:rsid w:val="00B374B3"/>
    <w:rsid w:val="00B43304"/>
    <w:rsid w:val="00B54674"/>
    <w:rsid w:val="00B54E47"/>
    <w:rsid w:val="00B608CA"/>
    <w:rsid w:val="00B6358F"/>
    <w:rsid w:val="00B66A41"/>
    <w:rsid w:val="00B670E6"/>
    <w:rsid w:val="00B73362"/>
    <w:rsid w:val="00B74E3C"/>
    <w:rsid w:val="00B756FC"/>
    <w:rsid w:val="00B84908"/>
    <w:rsid w:val="00B86CB7"/>
    <w:rsid w:val="00B87958"/>
    <w:rsid w:val="00B909A2"/>
    <w:rsid w:val="00B90B5F"/>
    <w:rsid w:val="00B95D13"/>
    <w:rsid w:val="00B9708D"/>
    <w:rsid w:val="00BA6A2E"/>
    <w:rsid w:val="00BB1B7D"/>
    <w:rsid w:val="00BB3285"/>
    <w:rsid w:val="00BB39EA"/>
    <w:rsid w:val="00BB4790"/>
    <w:rsid w:val="00BC1BA8"/>
    <w:rsid w:val="00BC377C"/>
    <w:rsid w:val="00BC4CB7"/>
    <w:rsid w:val="00BC6BF8"/>
    <w:rsid w:val="00BE2241"/>
    <w:rsid w:val="00BE4A47"/>
    <w:rsid w:val="00BE4E21"/>
    <w:rsid w:val="00BE57A1"/>
    <w:rsid w:val="00BF0D30"/>
    <w:rsid w:val="00BF2424"/>
    <w:rsid w:val="00BF7D2A"/>
    <w:rsid w:val="00C07E4F"/>
    <w:rsid w:val="00C12863"/>
    <w:rsid w:val="00C177EE"/>
    <w:rsid w:val="00C24663"/>
    <w:rsid w:val="00C253EE"/>
    <w:rsid w:val="00C26CDE"/>
    <w:rsid w:val="00C3091E"/>
    <w:rsid w:val="00C34B53"/>
    <w:rsid w:val="00C405FC"/>
    <w:rsid w:val="00C44D3D"/>
    <w:rsid w:val="00C47969"/>
    <w:rsid w:val="00C51BA4"/>
    <w:rsid w:val="00C56A62"/>
    <w:rsid w:val="00C57F56"/>
    <w:rsid w:val="00C61EF3"/>
    <w:rsid w:val="00C62E2F"/>
    <w:rsid w:val="00C72A9F"/>
    <w:rsid w:val="00C73E33"/>
    <w:rsid w:val="00C74F95"/>
    <w:rsid w:val="00C82576"/>
    <w:rsid w:val="00C83F52"/>
    <w:rsid w:val="00C87146"/>
    <w:rsid w:val="00C96375"/>
    <w:rsid w:val="00CA0074"/>
    <w:rsid w:val="00CA2ADD"/>
    <w:rsid w:val="00CA2F3B"/>
    <w:rsid w:val="00CA7C2C"/>
    <w:rsid w:val="00CB305B"/>
    <w:rsid w:val="00CC5ABB"/>
    <w:rsid w:val="00CC6354"/>
    <w:rsid w:val="00CC7B52"/>
    <w:rsid w:val="00CD114B"/>
    <w:rsid w:val="00CD7B91"/>
    <w:rsid w:val="00CE3A11"/>
    <w:rsid w:val="00CE602F"/>
    <w:rsid w:val="00CF327B"/>
    <w:rsid w:val="00D02410"/>
    <w:rsid w:val="00D039CE"/>
    <w:rsid w:val="00D102E3"/>
    <w:rsid w:val="00D146ED"/>
    <w:rsid w:val="00D1489B"/>
    <w:rsid w:val="00D17B00"/>
    <w:rsid w:val="00D30FA4"/>
    <w:rsid w:val="00D355FB"/>
    <w:rsid w:val="00D41B9B"/>
    <w:rsid w:val="00D42BE1"/>
    <w:rsid w:val="00D47396"/>
    <w:rsid w:val="00D50875"/>
    <w:rsid w:val="00D532AA"/>
    <w:rsid w:val="00D56D19"/>
    <w:rsid w:val="00D57F35"/>
    <w:rsid w:val="00D60629"/>
    <w:rsid w:val="00D633F8"/>
    <w:rsid w:val="00D81CAE"/>
    <w:rsid w:val="00D840D8"/>
    <w:rsid w:val="00D914BD"/>
    <w:rsid w:val="00D95C16"/>
    <w:rsid w:val="00DA0BB9"/>
    <w:rsid w:val="00DA29F4"/>
    <w:rsid w:val="00DA5EAE"/>
    <w:rsid w:val="00DB275A"/>
    <w:rsid w:val="00DC03C1"/>
    <w:rsid w:val="00DC1934"/>
    <w:rsid w:val="00DC21C1"/>
    <w:rsid w:val="00DC4001"/>
    <w:rsid w:val="00DC4988"/>
    <w:rsid w:val="00DD1606"/>
    <w:rsid w:val="00DD6755"/>
    <w:rsid w:val="00DE63B0"/>
    <w:rsid w:val="00DE75DF"/>
    <w:rsid w:val="00DF3F73"/>
    <w:rsid w:val="00E04294"/>
    <w:rsid w:val="00E05C9B"/>
    <w:rsid w:val="00E109AD"/>
    <w:rsid w:val="00E129C4"/>
    <w:rsid w:val="00E146CC"/>
    <w:rsid w:val="00E16330"/>
    <w:rsid w:val="00E24397"/>
    <w:rsid w:val="00E24EE6"/>
    <w:rsid w:val="00E2602B"/>
    <w:rsid w:val="00E275FD"/>
    <w:rsid w:val="00E314F5"/>
    <w:rsid w:val="00E362A3"/>
    <w:rsid w:val="00E40E36"/>
    <w:rsid w:val="00E46E8B"/>
    <w:rsid w:val="00E55F61"/>
    <w:rsid w:val="00E75AE3"/>
    <w:rsid w:val="00E771FB"/>
    <w:rsid w:val="00E90DE0"/>
    <w:rsid w:val="00E93639"/>
    <w:rsid w:val="00E9394B"/>
    <w:rsid w:val="00E952CF"/>
    <w:rsid w:val="00E977E0"/>
    <w:rsid w:val="00EB3564"/>
    <w:rsid w:val="00EB5233"/>
    <w:rsid w:val="00EC66A8"/>
    <w:rsid w:val="00EE0766"/>
    <w:rsid w:val="00EE5709"/>
    <w:rsid w:val="00EE5770"/>
    <w:rsid w:val="00EF12BD"/>
    <w:rsid w:val="00F01F20"/>
    <w:rsid w:val="00F06118"/>
    <w:rsid w:val="00F20FE8"/>
    <w:rsid w:val="00F258B6"/>
    <w:rsid w:val="00F33A0D"/>
    <w:rsid w:val="00F357D8"/>
    <w:rsid w:val="00F3634D"/>
    <w:rsid w:val="00F37FB9"/>
    <w:rsid w:val="00F41B20"/>
    <w:rsid w:val="00F43610"/>
    <w:rsid w:val="00F46269"/>
    <w:rsid w:val="00F51F9A"/>
    <w:rsid w:val="00F6185A"/>
    <w:rsid w:val="00F659BF"/>
    <w:rsid w:val="00F6626B"/>
    <w:rsid w:val="00F6676B"/>
    <w:rsid w:val="00F71222"/>
    <w:rsid w:val="00F759B5"/>
    <w:rsid w:val="00F85D63"/>
    <w:rsid w:val="00F95E07"/>
    <w:rsid w:val="00F96054"/>
    <w:rsid w:val="00F966CB"/>
    <w:rsid w:val="00F974AA"/>
    <w:rsid w:val="00FA220C"/>
    <w:rsid w:val="00FA315A"/>
    <w:rsid w:val="00FB241B"/>
    <w:rsid w:val="00FB4791"/>
    <w:rsid w:val="00FB7905"/>
    <w:rsid w:val="00FC49DE"/>
    <w:rsid w:val="00FD232E"/>
    <w:rsid w:val="00FE58CE"/>
    <w:rsid w:val="00FE5CDC"/>
    <w:rsid w:val="00FE628A"/>
    <w:rsid w:val="00FE69AD"/>
    <w:rsid w:val="00FF3B51"/>
    <w:rsid w:val="00FF6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0B1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30B1"/>
    <w:pPr>
      <w:keepNext/>
      <w:jc w:val="center"/>
      <w:outlineLvl w:val="1"/>
    </w:pPr>
    <w:rPr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030B1"/>
    <w:pPr>
      <w:keepNext/>
      <w:jc w:val="center"/>
      <w:outlineLvl w:val="2"/>
    </w:pPr>
    <w:rPr>
      <w:b/>
      <w:bCs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030B1"/>
    <w:pPr>
      <w:keepNext/>
      <w:jc w:val="center"/>
      <w:outlineLvl w:val="3"/>
    </w:pPr>
    <w:rPr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030B1"/>
    <w:pPr>
      <w:keepNext/>
      <w:outlineLvl w:val="4"/>
    </w:pPr>
    <w:rPr>
      <w:i/>
      <w:i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030B1"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030B1"/>
    <w:rPr>
      <w:rFonts w:ascii="Times New Roman" w:hAnsi="Times New Roman" w:cs="Times New Roman"/>
      <w:b/>
      <w:bCs/>
      <w:sz w:val="24"/>
      <w:szCs w:val="24"/>
      <w:u w:val="single"/>
      <w:lang w:eastAsia="fr-FR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030B1"/>
    <w:rPr>
      <w:rFonts w:ascii="Times New Roman" w:hAnsi="Times New Roman" w:cs="Times New Roman"/>
      <w:b/>
      <w:bCs/>
      <w:sz w:val="24"/>
      <w:szCs w:val="24"/>
      <w:lang w:eastAsia="fr-FR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030B1"/>
    <w:rPr>
      <w:rFonts w:ascii="Times New Roman" w:hAnsi="Times New Roman" w:cs="Times New Roman"/>
      <w:i/>
      <w:iCs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rsid w:val="00B030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030B1"/>
    <w:rPr>
      <w:rFonts w:ascii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rsid w:val="00B030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030B1"/>
    <w:rPr>
      <w:rFonts w:ascii="Times New Roman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99"/>
    <w:qFormat/>
    <w:rsid w:val="00B030B1"/>
    <w:pPr>
      <w:ind w:left="720"/>
    </w:pPr>
  </w:style>
  <w:style w:type="paragraph" w:styleId="BodyText2">
    <w:name w:val="Body Text 2"/>
    <w:basedOn w:val="Normal"/>
    <w:link w:val="BodyText2Char"/>
    <w:uiPriority w:val="99"/>
    <w:semiHidden/>
    <w:rsid w:val="00B030B1"/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030B1"/>
    <w:rPr>
      <w:rFonts w:ascii="Times New Roman" w:hAnsi="Times New Roman" w:cs="Times New Roman"/>
      <w:sz w:val="24"/>
      <w:szCs w:val="24"/>
      <w:lang w:eastAsia="fr-FR"/>
    </w:rPr>
  </w:style>
  <w:style w:type="character" w:styleId="PageNumber">
    <w:name w:val="page number"/>
    <w:basedOn w:val="DefaultParagraphFont"/>
    <w:uiPriority w:val="99"/>
    <w:rsid w:val="009B4C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651</Words>
  <Characters>3583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 DISCIPLINAIRE : LITTERATURE -  LES ENQUETES DE L’INSPECTEUR LAFOUINE</dc:title>
  <dc:subject/>
  <dc:creator> </dc:creator>
  <cp:keywords/>
  <dc:description/>
  <cp:lastModifiedBy>IEN-Périgueux 2</cp:lastModifiedBy>
  <cp:revision>3</cp:revision>
  <cp:lastPrinted>2009-04-30T06:38:00Z</cp:lastPrinted>
  <dcterms:created xsi:type="dcterms:W3CDTF">2009-04-30T06:38:00Z</dcterms:created>
  <dcterms:modified xsi:type="dcterms:W3CDTF">2009-06-10T09:08:00Z</dcterms:modified>
</cp:coreProperties>
</file>